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77730" w14:textId="77777777" w:rsidR="000D76E7" w:rsidRPr="00E55F8C" w:rsidRDefault="000D76E7" w:rsidP="000D76E7">
      <w:pPr>
        <w:jc w:val="both"/>
        <w:rPr>
          <w:rFonts w:ascii="Times New Roman" w:hAnsi="Times New Roman"/>
          <w:sz w:val="22"/>
          <w:szCs w:val="22"/>
        </w:rPr>
      </w:pPr>
    </w:p>
    <w:p w14:paraId="01640F22"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76A542A5" w14:textId="77777777" w:rsidR="00A329A7" w:rsidRDefault="000D76E7" w:rsidP="00A329A7">
      <w:pPr>
        <w:autoSpaceDE w:val="0"/>
        <w:autoSpaceDN w:val="0"/>
        <w:adjustRightInd w:val="0"/>
        <w:jc w:val="center"/>
        <w:rPr>
          <w:rFonts w:ascii="Times New Roman" w:hAnsi="Times New Roman"/>
          <w:b/>
          <w:bCs/>
          <w:sz w:val="32"/>
          <w:szCs w:val="32"/>
          <w:u w:val="single"/>
        </w:rPr>
      </w:pPr>
      <w:r w:rsidRPr="00E55F8C">
        <w:rPr>
          <w:rFonts w:ascii="Times New Roman" w:hAnsi="Times New Roman"/>
          <w:b/>
          <w:bCs/>
          <w:sz w:val="32"/>
          <w:szCs w:val="32"/>
          <w:u w:val="single"/>
        </w:rPr>
        <w:t>SMLOUVA O DÍLO</w:t>
      </w:r>
    </w:p>
    <w:p w14:paraId="3CFAB618" w14:textId="77777777" w:rsidR="00A329A7" w:rsidRPr="00A329A7" w:rsidRDefault="00A329A7" w:rsidP="00A329A7">
      <w:pPr>
        <w:autoSpaceDE w:val="0"/>
        <w:autoSpaceDN w:val="0"/>
        <w:adjustRightInd w:val="0"/>
        <w:jc w:val="center"/>
        <w:rPr>
          <w:rFonts w:ascii="Times New Roman" w:hAnsi="Times New Roman"/>
          <w:b/>
          <w:bCs/>
          <w:sz w:val="16"/>
          <w:szCs w:val="16"/>
          <w:u w:val="single"/>
        </w:rPr>
      </w:pPr>
    </w:p>
    <w:p w14:paraId="232A9C0A" w14:textId="77777777" w:rsidR="00FF2F1B" w:rsidRPr="004973DD" w:rsidRDefault="00FF2F1B" w:rsidP="001C6A2D">
      <w:pPr>
        <w:autoSpaceDE w:val="0"/>
        <w:autoSpaceDN w:val="0"/>
        <w:adjustRightInd w:val="0"/>
        <w:rPr>
          <w:rFonts w:ascii="Times New Roman" w:hAnsi="Times New Roman"/>
          <w:b/>
          <w:bCs/>
          <w:iCs/>
          <w:sz w:val="22"/>
          <w:szCs w:val="22"/>
        </w:rPr>
      </w:pPr>
    </w:p>
    <w:p w14:paraId="34B0EACC" w14:textId="77777777" w:rsidR="00FF2F1B" w:rsidRPr="00E55F8C" w:rsidRDefault="00FF2F1B" w:rsidP="000D76E7">
      <w:pPr>
        <w:autoSpaceDE w:val="0"/>
        <w:autoSpaceDN w:val="0"/>
        <w:adjustRightInd w:val="0"/>
        <w:jc w:val="center"/>
        <w:rPr>
          <w:rFonts w:ascii="Times New Roman" w:hAnsi="Times New Roman"/>
          <w:b/>
          <w:bCs/>
          <w:sz w:val="22"/>
          <w:szCs w:val="22"/>
        </w:rPr>
      </w:pPr>
    </w:p>
    <w:p w14:paraId="022C72AC"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7E37ECCC"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w:t>
      </w:r>
    </w:p>
    <w:p w14:paraId="428456C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STRANY</w:t>
      </w:r>
    </w:p>
    <w:p w14:paraId="6A020D32" w14:textId="77777777" w:rsidR="000D76E7" w:rsidRPr="00E55F8C" w:rsidRDefault="000D76E7" w:rsidP="000D76E7">
      <w:pPr>
        <w:autoSpaceDE w:val="0"/>
        <w:autoSpaceDN w:val="0"/>
        <w:adjustRightInd w:val="0"/>
        <w:rPr>
          <w:rFonts w:ascii="Times New Roman" w:hAnsi="Times New Roman"/>
          <w:b/>
          <w:bCs/>
          <w:sz w:val="22"/>
          <w:szCs w:val="22"/>
        </w:rPr>
      </w:pPr>
    </w:p>
    <w:p w14:paraId="6BC12F7F" w14:textId="326955C5"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 xml:space="preserve">Objednatel: </w:t>
      </w:r>
      <w:r w:rsidR="001C6A2D">
        <w:rPr>
          <w:rFonts w:ascii="Times New Roman" w:hAnsi="Times New Roman"/>
          <w:b/>
          <w:bCs/>
          <w:sz w:val="22"/>
          <w:szCs w:val="22"/>
        </w:rPr>
        <w:t xml:space="preserve">3. mateřská škola </w:t>
      </w:r>
      <w:r w:rsidRPr="00E55F8C">
        <w:rPr>
          <w:rFonts w:ascii="Times New Roman" w:hAnsi="Times New Roman"/>
          <w:b/>
          <w:bCs/>
          <w:sz w:val="22"/>
          <w:szCs w:val="22"/>
        </w:rPr>
        <w:t>Třeboň,</w:t>
      </w:r>
      <w:r w:rsidR="001C6A2D">
        <w:rPr>
          <w:rFonts w:ascii="Times New Roman" w:hAnsi="Times New Roman"/>
          <w:b/>
          <w:bCs/>
          <w:sz w:val="22"/>
          <w:szCs w:val="22"/>
        </w:rPr>
        <w:t xml:space="preserve"> Jeronýmova 183</w:t>
      </w:r>
    </w:p>
    <w:p w14:paraId="6D481066" w14:textId="329F563B"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 xml:space="preserve">se sídlem: 379 01 Třeboň, </w:t>
      </w:r>
      <w:r w:rsidR="001C6A2D">
        <w:rPr>
          <w:rFonts w:ascii="Times New Roman" w:hAnsi="Times New Roman"/>
          <w:bCs/>
          <w:sz w:val="22"/>
          <w:szCs w:val="22"/>
        </w:rPr>
        <w:t>Jeronýmova 183</w:t>
      </w:r>
    </w:p>
    <w:p w14:paraId="00A9FD3D" w14:textId="547EA0ED" w:rsidR="000D76E7" w:rsidRPr="00E55F8C" w:rsidRDefault="000D76E7" w:rsidP="000D76E7">
      <w:pPr>
        <w:autoSpaceDE w:val="0"/>
        <w:autoSpaceDN w:val="0"/>
        <w:adjustRightInd w:val="0"/>
        <w:rPr>
          <w:rFonts w:ascii="Times New Roman" w:hAnsi="Times New Roman"/>
          <w:bCs/>
          <w:sz w:val="22"/>
          <w:szCs w:val="22"/>
        </w:rPr>
      </w:pPr>
      <w:r w:rsidRPr="00E55F8C">
        <w:rPr>
          <w:rFonts w:ascii="Times New Roman" w:hAnsi="Times New Roman"/>
          <w:bCs/>
          <w:sz w:val="22"/>
          <w:szCs w:val="22"/>
        </w:rPr>
        <w:t xml:space="preserve">IČ: </w:t>
      </w:r>
      <w:r w:rsidR="001C6A2D">
        <w:rPr>
          <w:rFonts w:ascii="Times New Roman" w:hAnsi="Times New Roman"/>
          <w:bCs/>
          <w:sz w:val="22"/>
          <w:szCs w:val="22"/>
        </w:rPr>
        <w:t>709 899 07</w:t>
      </w:r>
      <w:r w:rsidRPr="00E55F8C">
        <w:rPr>
          <w:rFonts w:ascii="Times New Roman" w:hAnsi="Times New Roman"/>
          <w:bCs/>
          <w:sz w:val="22"/>
          <w:szCs w:val="22"/>
        </w:rPr>
        <w:t>,</w:t>
      </w:r>
    </w:p>
    <w:p w14:paraId="1464BB18" w14:textId="28DA819B"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Zastoupené: </w:t>
      </w:r>
      <w:r w:rsidR="00C24339">
        <w:rPr>
          <w:rFonts w:ascii="Times New Roman" w:hAnsi="Times New Roman"/>
          <w:sz w:val="22"/>
          <w:szCs w:val="22"/>
        </w:rPr>
        <w:t xml:space="preserve">Bc. </w:t>
      </w:r>
      <w:r w:rsidR="001C6A2D">
        <w:rPr>
          <w:rFonts w:ascii="Times New Roman" w:hAnsi="Times New Roman"/>
          <w:sz w:val="22"/>
          <w:szCs w:val="22"/>
        </w:rPr>
        <w:t>Romanou Štěrbovou ředitelkou školy</w:t>
      </w:r>
    </w:p>
    <w:p w14:paraId="776A4874" w14:textId="058A288B"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Bankovní spojení: Česká spořitelna, </w:t>
      </w:r>
      <w:proofErr w:type="spellStart"/>
      <w:r w:rsidRPr="00E55F8C">
        <w:rPr>
          <w:rFonts w:ascii="Times New Roman" w:hAnsi="Times New Roman"/>
          <w:sz w:val="22"/>
          <w:szCs w:val="22"/>
        </w:rPr>
        <w:t>č.ú</w:t>
      </w:r>
      <w:proofErr w:type="spellEnd"/>
      <w:r w:rsidRPr="00E55F8C">
        <w:rPr>
          <w:rFonts w:ascii="Times New Roman" w:hAnsi="Times New Roman"/>
          <w:sz w:val="22"/>
          <w:szCs w:val="22"/>
        </w:rPr>
        <w:t>.</w:t>
      </w:r>
      <w:r w:rsidR="00C24339">
        <w:rPr>
          <w:rFonts w:ascii="Times New Roman" w:hAnsi="Times New Roman"/>
          <w:sz w:val="22"/>
          <w:szCs w:val="22"/>
        </w:rPr>
        <w:t>: 604 175 389/0800</w:t>
      </w:r>
    </w:p>
    <w:p w14:paraId="436A9372" w14:textId="23E5C8BD"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telefon: </w:t>
      </w:r>
      <w:r w:rsidR="00C24339">
        <w:rPr>
          <w:rFonts w:ascii="Times New Roman" w:hAnsi="Times New Roman"/>
          <w:sz w:val="22"/>
          <w:szCs w:val="22"/>
        </w:rPr>
        <w:t>606</w:t>
      </w:r>
      <w:r w:rsidR="00D81DCB">
        <w:rPr>
          <w:rFonts w:ascii="Times New Roman" w:hAnsi="Times New Roman"/>
          <w:sz w:val="22"/>
          <w:szCs w:val="22"/>
        </w:rPr>
        <w:t> </w:t>
      </w:r>
      <w:r w:rsidR="00C24339">
        <w:rPr>
          <w:rFonts w:ascii="Times New Roman" w:hAnsi="Times New Roman"/>
          <w:sz w:val="22"/>
          <w:szCs w:val="22"/>
        </w:rPr>
        <w:t>792</w:t>
      </w:r>
      <w:r w:rsidR="00D81DCB">
        <w:rPr>
          <w:rFonts w:ascii="Times New Roman" w:hAnsi="Times New Roman"/>
          <w:sz w:val="22"/>
          <w:szCs w:val="22"/>
        </w:rPr>
        <w:t xml:space="preserve"> </w:t>
      </w:r>
      <w:r w:rsidR="00C24339">
        <w:rPr>
          <w:rFonts w:ascii="Times New Roman" w:hAnsi="Times New Roman"/>
          <w:sz w:val="22"/>
          <w:szCs w:val="22"/>
        </w:rPr>
        <w:t>873,384 722 409</w:t>
      </w:r>
      <w:r w:rsidR="00C24339" w:rsidRPr="00C24339">
        <w:t xml:space="preserve"> </w:t>
      </w:r>
    </w:p>
    <w:p w14:paraId="43D6873B" w14:textId="73C9D353" w:rsidR="00C24339"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w:t>
      </w:r>
      <w:hyperlink r:id="rId7" w:history="1">
        <w:r w:rsidR="00C24339" w:rsidRPr="00FC7106">
          <w:rPr>
            <w:rStyle w:val="Hypertextovodkaz"/>
            <w:rFonts w:ascii="Times New Roman" w:hAnsi="Times New Roman"/>
            <w:sz w:val="22"/>
            <w:szCs w:val="22"/>
          </w:rPr>
          <w:t>3.ms-trebon@seznam.cz</w:t>
        </w:r>
      </w:hyperlink>
      <w:r w:rsidR="00C24339">
        <w:rPr>
          <w:rFonts w:ascii="Times New Roman" w:hAnsi="Times New Roman"/>
          <w:sz w:val="22"/>
          <w:szCs w:val="22"/>
        </w:rPr>
        <w:t>, reditelka@3mstrebon.cz</w:t>
      </w:r>
    </w:p>
    <w:p w14:paraId="32B5B57E" w14:textId="5938B278" w:rsidR="000D76E7" w:rsidRPr="00E55F8C" w:rsidRDefault="000D76E7" w:rsidP="000D76E7">
      <w:pPr>
        <w:autoSpaceDE w:val="0"/>
        <w:autoSpaceDN w:val="0"/>
        <w:adjustRightInd w:val="0"/>
        <w:rPr>
          <w:rFonts w:ascii="Times New Roman" w:hAnsi="Times New Roman"/>
          <w:bCs/>
          <w:iCs/>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podpisu smlouvy: </w:t>
      </w:r>
      <w:r w:rsidR="00C24339">
        <w:rPr>
          <w:rFonts w:ascii="Times New Roman" w:hAnsi="Times New Roman"/>
          <w:bCs/>
          <w:iCs/>
          <w:sz w:val="22"/>
          <w:szCs w:val="22"/>
        </w:rPr>
        <w:t xml:space="preserve">Bc. </w:t>
      </w:r>
      <w:r w:rsidR="00C24339">
        <w:rPr>
          <w:rFonts w:ascii="Times New Roman" w:hAnsi="Times New Roman"/>
          <w:sz w:val="22"/>
          <w:szCs w:val="22"/>
        </w:rPr>
        <w:t>Romana Štěrbová</w:t>
      </w:r>
    </w:p>
    <w:p w14:paraId="4AE0ACA9" w14:textId="024E3193" w:rsidR="000D76E7" w:rsidRPr="00E55F8C" w:rsidRDefault="000D76E7" w:rsidP="00C24339">
      <w:pPr>
        <w:autoSpaceDE w:val="0"/>
        <w:autoSpaceDN w:val="0"/>
        <w:adjustRightInd w:val="0"/>
        <w:rPr>
          <w:rFonts w:ascii="Times New Roman" w:hAnsi="Times New Roman"/>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technických a převzetí díla:</w:t>
      </w:r>
      <w:r w:rsidRPr="00E55F8C">
        <w:rPr>
          <w:rFonts w:ascii="Times New Roman" w:hAnsi="Times New Roman"/>
          <w:b/>
          <w:bCs/>
          <w:iCs/>
          <w:sz w:val="22"/>
          <w:szCs w:val="22"/>
        </w:rPr>
        <w:t xml:space="preserve"> </w:t>
      </w:r>
      <w:r w:rsidRPr="00625F12">
        <w:rPr>
          <w:rFonts w:ascii="Times New Roman" w:hAnsi="Times New Roman"/>
          <w:sz w:val="22"/>
          <w:szCs w:val="22"/>
        </w:rPr>
        <w:t xml:space="preserve">Ing. </w:t>
      </w:r>
      <w:r w:rsidR="00C24339">
        <w:rPr>
          <w:rFonts w:ascii="Times New Roman" w:hAnsi="Times New Roman"/>
          <w:sz w:val="22"/>
          <w:szCs w:val="22"/>
        </w:rPr>
        <w:t>Vladimír Knapík</w:t>
      </w:r>
    </w:p>
    <w:p w14:paraId="284CAFC1" w14:textId="77777777" w:rsidR="000D76E7" w:rsidRPr="00E55F8C" w:rsidRDefault="000D76E7" w:rsidP="000D76E7">
      <w:pPr>
        <w:autoSpaceDE w:val="0"/>
        <w:autoSpaceDN w:val="0"/>
        <w:adjustRightInd w:val="0"/>
        <w:rPr>
          <w:rFonts w:ascii="Times New Roman" w:hAnsi="Times New Roman"/>
          <w:sz w:val="22"/>
          <w:szCs w:val="22"/>
        </w:rPr>
      </w:pPr>
    </w:p>
    <w:p w14:paraId="20FF4938"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jako objednatel díla (dále jen </w:t>
      </w:r>
      <w:r w:rsidRPr="00E55F8C">
        <w:rPr>
          <w:rFonts w:ascii="Times New Roman" w:hAnsi="Times New Roman"/>
          <w:b/>
          <w:bCs/>
          <w:sz w:val="22"/>
          <w:szCs w:val="22"/>
        </w:rPr>
        <w:t>„objednatel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14:paraId="7CA8B578" w14:textId="77777777" w:rsidR="000D76E7" w:rsidRPr="00E55F8C" w:rsidRDefault="000D76E7" w:rsidP="000D76E7">
      <w:pPr>
        <w:autoSpaceDE w:val="0"/>
        <w:autoSpaceDN w:val="0"/>
        <w:adjustRightInd w:val="0"/>
        <w:rPr>
          <w:rFonts w:ascii="Times New Roman" w:hAnsi="Times New Roman"/>
          <w:sz w:val="22"/>
          <w:szCs w:val="22"/>
        </w:rPr>
      </w:pPr>
    </w:p>
    <w:p w14:paraId="6F46AB69" w14:textId="77777777" w:rsidR="000D76E7" w:rsidRPr="00E55F8C" w:rsidRDefault="000D76E7" w:rsidP="000D76E7">
      <w:pPr>
        <w:autoSpaceDE w:val="0"/>
        <w:autoSpaceDN w:val="0"/>
        <w:adjustRightInd w:val="0"/>
        <w:rPr>
          <w:rFonts w:ascii="Times New Roman" w:hAnsi="Times New Roman"/>
          <w:b/>
          <w:bCs/>
          <w:sz w:val="22"/>
          <w:szCs w:val="22"/>
        </w:rPr>
      </w:pPr>
    </w:p>
    <w:p w14:paraId="052ACDDD" w14:textId="77777777" w:rsidR="000D76E7" w:rsidRPr="00E55F8C" w:rsidRDefault="000D76E7" w:rsidP="000D76E7">
      <w:pPr>
        <w:autoSpaceDE w:val="0"/>
        <w:autoSpaceDN w:val="0"/>
        <w:adjustRightInd w:val="0"/>
        <w:rPr>
          <w:rFonts w:ascii="Times New Roman" w:hAnsi="Times New Roman"/>
          <w:b/>
          <w:bCs/>
          <w:sz w:val="22"/>
          <w:szCs w:val="22"/>
        </w:rPr>
      </w:pPr>
      <w:r w:rsidRPr="00E55F8C">
        <w:rPr>
          <w:rFonts w:ascii="Times New Roman" w:hAnsi="Times New Roman"/>
          <w:b/>
          <w:bCs/>
          <w:sz w:val="22"/>
          <w:szCs w:val="22"/>
        </w:rPr>
        <w:t>a</w:t>
      </w:r>
    </w:p>
    <w:p w14:paraId="56284E5B" w14:textId="77777777" w:rsidR="000D76E7" w:rsidRDefault="000D76E7" w:rsidP="000D76E7">
      <w:pPr>
        <w:autoSpaceDE w:val="0"/>
        <w:autoSpaceDN w:val="0"/>
        <w:adjustRightInd w:val="0"/>
        <w:rPr>
          <w:rFonts w:ascii="Times New Roman" w:hAnsi="Times New Roman"/>
          <w:b/>
          <w:bCs/>
          <w:sz w:val="22"/>
          <w:szCs w:val="22"/>
        </w:rPr>
      </w:pPr>
    </w:p>
    <w:p w14:paraId="6352E64D" w14:textId="77777777" w:rsidR="001C0E96" w:rsidRPr="00E55F8C" w:rsidRDefault="001C0E96" w:rsidP="000D76E7">
      <w:pPr>
        <w:autoSpaceDE w:val="0"/>
        <w:autoSpaceDN w:val="0"/>
        <w:adjustRightInd w:val="0"/>
        <w:rPr>
          <w:rFonts w:ascii="Times New Roman" w:hAnsi="Times New Roman"/>
          <w:b/>
          <w:bCs/>
          <w:sz w:val="22"/>
          <w:szCs w:val="22"/>
        </w:rPr>
      </w:pPr>
    </w:p>
    <w:p w14:paraId="7E5A11BA" w14:textId="77777777" w:rsidR="000D76E7" w:rsidRPr="00E55F8C" w:rsidRDefault="00CA28AE" w:rsidP="000D76E7">
      <w:pPr>
        <w:autoSpaceDE w:val="0"/>
        <w:autoSpaceDN w:val="0"/>
        <w:adjustRightInd w:val="0"/>
        <w:rPr>
          <w:rFonts w:ascii="Times New Roman" w:hAnsi="Times New Roman"/>
          <w:b/>
          <w:bCs/>
          <w:sz w:val="22"/>
          <w:szCs w:val="22"/>
        </w:rPr>
      </w:pPr>
      <w:r>
        <w:rPr>
          <w:rFonts w:ascii="Times New Roman" w:hAnsi="Times New Roman"/>
          <w:b/>
          <w:bCs/>
          <w:sz w:val="22"/>
          <w:szCs w:val="22"/>
        </w:rPr>
        <w:t>dodava</w:t>
      </w:r>
      <w:r w:rsidR="000D76E7" w:rsidRPr="00E55F8C">
        <w:rPr>
          <w:rFonts w:ascii="Times New Roman" w:hAnsi="Times New Roman"/>
          <w:b/>
          <w:bCs/>
          <w:sz w:val="22"/>
          <w:szCs w:val="22"/>
        </w:rPr>
        <w:t xml:space="preserve">tel: </w:t>
      </w:r>
      <w:proofErr w:type="gramStart"/>
      <w:r w:rsidR="000D76E7" w:rsidRPr="00E55F8C">
        <w:rPr>
          <w:rFonts w:ascii="Times New Roman" w:hAnsi="Times New Roman"/>
          <w:b/>
          <w:bCs/>
          <w:sz w:val="22"/>
          <w:szCs w:val="22"/>
          <w:highlight w:val="green"/>
        </w:rPr>
        <w:t>XXX - doplní</w:t>
      </w:r>
      <w:proofErr w:type="gramEnd"/>
      <w:r w:rsidR="000D76E7" w:rsidRPr="00E55F8C">
        <w:rPr>
          <w:rFonts w:ascii="Times New Roman" w:hAnsi="Times New Roman"/>
          <w:b/>
          <w:bCs/>
          <w:sz w:val="22"/>
          <w:szCs w:val="22"/>
          <w:highlight w:val="green"/>
        </w:rPr>
        <w:t xml:space="preserve"> </w:t>
      </w:r>
      <w:r>
        <w:rPr>
          <w:rFonts w:ascii="Times New Roman" w:hAnsi="Times New Roman"/>
          <w:b/>
          <w:bCs/>
          <w:sz w:val="22"/>
          <w:szCs w:val="22"/>
          <w:highlight w:val="green"/>
        </w:rPr>
        <w:t>dodava</w:t>
      </w:r>
      <w:r w:rsidR="007B211D">
        <w:rPr>
          <w:rFonts w:ascii="Times New Roman" w:hAnsi="Times New Roman"/>
          <w:b/>
          <w:bCs/>
          <w:sz w:val="22"/>
          <w:szCs w:val="22"/>
          <w:highlight w:val="green"/>
        </w:rPr>
        <w:t>tel</w:t>
      </w:r>
    </w:p>
    <w:p w14:paraId="60671324"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Se sídlem:</w:t>
      </w:r>
      <w:r w:rsidRPr="00E55F8C">
        <w:rPr>
          <w:rFonts w:ascii="Times New Roman" w:hAnsi="Times New Roman"/>
          <w:bCs/>
          <w:sz w:val="22"/>
          <w:szCs w:val="22"/>
          <w:highlight w:val="green"/>
        </w:rPr>
        <w:t xml:space="preserve"> XXX</w:t>
      </w:r>
      <w:r w:rsidRPr="00E55F8C" w:rsidDel="00B80683">
        <w:rPr>
          <w:rFonts w:ascii="Times New Roman" w:hAnsi="Times New Roman"/>
          <w:bCs/>
          <w:sz w:val="22"/>
          <w:szCs w:val="22"/>
          <w:highlight w:val="green"/>
        </w:rPr>
        <w:t xml:space="preserve"> </w:t>
      </w:r>
    </w:p>
    <w:p w14:paraId="6D562E9B" w14:textId="77777777" w:rsidR="000D76E7" w:rsidRPr="00E55F8C" w:rsidRDefault="000D76E7" w:rsidP="000D76E7">
      <w:pPr>
        <w:autoSpaceDE w:val="0"/>
        <w:autoSpaceDN w:val="0"/>
        <w:adjustRightInd w:val="0"/>
        <w:rPr>
          <w:rFonts w:ascii="Times New Roman" w:hAnsi="Times New Roman"/>
          <w:sz w:val="22"/>
          <w:szCs w:val="22"/>
          <w:highlight w:val="green"/>
        </w:rPr>
      </w:pPr>
      <w:r w:rsidRPr="00E55F8C">
        <w:rPr>
          <w:rFonts w:ascii="Times New Roman" w:hAnsi="Times New Roman"/>
          <w:bCs/>
          <w:sz w:val="22"/>
          <w:szCs w:val="22"/>
        </w:rPr>
        <w:t xml:space="preserve">IČ: </w:t>
      </w:r>
      <w:r w:rsidRPr="00E55F8C">
        <w:rPr>
          <w:rFonts w:ascii="Times New Roman" w:hAnsi="Times New Roman"/>
          <w:bCs/>
          <w:sz w:val="22"/>
          <w:szCs w:val="22"/>
          <w:highlight w:val="green"/>
        </w:rPr>
        <w:t>XXX</w:t>
      </w:r>
      <w:r w:rsidRPr="00E55F8C" w:rsidDel="00B80683">
        <w:rPr>
          <w:rFonts w:ascii="Times New Roman" w:hAnsi="Times New Roman"/>
          <w:bCs/>
          <w:sz w:val="22"/>
          <w:szCs w:val="22"/>
          <w:highlight w:val="green"/>
        </w:rPr>
        <w:t xml:space="preserve"> </w:t>
      </w:r>
      <w:r w:rsidRPr="00E55F8C">
        <w:rPr>
          <w:rFonts w:ascii="Times New Roman" w:hAnsi="Times New Roman"/>
          <w:bCs/>
          <w:sz w:val="22"/>
          <w:szCs w:val="22"/>
        </w:rPr>
        <w:t xml:space="preserve">DIČ: </w:t>
      </w:r>
      <w:r w:rsidRPr="00E55F8C">
        <w:rPr>
          <w:rFonts w:ascii="Times New Roman" w:hAnsi="Times New Roman"/>
          <w:bCs/>
          <w:sz w:val="22"/>
          <w:szCs w:val="22"/>
          <w:highlight w:val="green"/>
        </w:rPr>
        <w:t>XXX</w:t>
      </w:r>
      <w:r w:rsidRPr="00E55F8C" w:rsidDel="00B80683">
        <w:rPr>
          <w:rFonts w:ascii="Times New Roman" w:hAnsi="Times New Roman"/>
          <w:bCs/>
          <w:sz w:val="22"/>
          <w:szCs w:val="22"/>
          <w:highlight w:val="green"/>
        </w:rPr>
        <w:t xml:space="preserve"> </w:t>
      </w:r>
    </w:p>
    <w:p w14:paraId="1E46EB0B"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highlight w:val="green"/>
        </w:rPr>
        <w:t>plátce/neplátce DPH,</w:t>
      </w:r>
    </w:p>
    <w:p w14:paraId="21B3CCDB"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zapsaný v OR: </w:t>
      </w:r>
      <w:r w:rsidRPr="00E55F8C">
        <w:rPr>
          <w:rFonts w:ascii="Times New Roman" w:hAnsi="Times New Roman"/>
          <w:bCs/>
          <w:sz w:val="22"/>
          <w:szCs w:val="22"/>
          <w:highlight w:val="green"/>
        </w:rPr>
        <w:t>XXX</w:t>
      </w:r>
      <w:r w:rsidRPr="00E55F8C" w:rsidDel="00B80683">
        <w:rPr>
          <w:rFonts w:ascii="Times New Roman" w:hAnsi="Times New Roman"/>
          <w:bCs/>
          <w:sz w:val="22"/>
          <w:szCs w:val="22"/>
          <w:highlight w:val="green"/>
        </w:rPr>
        <w:t xml:space="preserve"> </w:t>
      </w:r>
    </w:p>
    <w:p w14:paraId="09C6A875"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Zastoupený: </w:t>
      </w:r>
      <w:r w:rsidRPr="00E55F8C">
        <w:rPr>
          <w:rFonts w:ascii="Times New Roman" w:hAnsi="Times New Roman"/>
          <w:bCs/>
          <w:sz w:val="22"/>
          <w:szCs w:val="22"/>
          <w:highlight w:val="green"/>
        </w:rPr>
        <w:t>XXX</w:t>
      </w:r>
      <w:r w:rsidRPr="00E55F8C" w:rsidDel="00B80683">
        <w:rPr>
          <w:rFonts w:ascii="Times New Roman" w:hAnsi="Times New Roman"/>
          <w:bCs/>
          <w:sz w:val="22"/>
          <w:szCs w:val="22"/>
          <w:highlight w:val="green"/>
        </w:rPr>
        <w:t xml:space="preserve"> </w:t>
      </w:r>
    </w:p>
    <w:p w14:paraId="25393B24"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Bankovní </w:t>
      </w:r>
      <w:proofErr w:type="gramStart"/>
      <w:r w:rsidRPr="00E55F8C">
        <w:rPr>
          <w:rFonts w:ascii="Times New Roman" w:hAnsi="Times New Roman"/>
          <w:sz w:val="22"/>
          <w:szCs w:val="22"/>
        </w:rPr>
        <w:t>spojení ,</w:t>
      </w:r>
      <w:proofErr w:type="gramEnd"/>
      <w:r w:rsidRPr="00E55F8C">
        <w:rPr>
          <w:rFonts w:ascii="Times New Roman" w:hAnsi="Times New Roman"/>
          <w:sz w:val="22"/>
          <w:szCs w:val="22"/>
        </w:rPr>
        <w:t xml:space="preserve"> </w:t>
      </w:r>
      <w:proofErr w:type="spellStart"/>
      <w:r w:rsidRPr="00E55F8C">
        <w:rPr>
          <w:rFonts w:ascii="Times New Roman" w:hAnsi="Times New Roman"/>
          <w:sz w:val="22"/>
          <w:szCs w:val="22"/>
        </w:rPr>
        <w:t>č.ú</w:t>
      </w:r>
      <w:proofErr w:type="spellEnd"/>
      <w:r w:rsidRPr="00E55F8C">
        <w:rPr>
          <w:rFonts w:ascii="Times New Roman" w:hAnsi="Times New Roman"/>
          <w:sz w:val="22"/>
          <w:szCs w:val="22"/>
        </w:rPr>
        <w:t xml:space="preserve">.: </w:t>
      </w:r>
      <w:r w:rsidRPr="00E55F8C">
        <w:rPr>
          <w:rFonts w:ascii="Times New Roman" w:hAnsi="Times New Roman"/>
          <w:bCs/>
          <w:sz w:val="22"/>
          <w:szCs w:val="22"/>
          <w:highlight w:val="green"/>
        </w:rPr>
        <w:t>XXX</w:t>
      </w:r>
      <w:r w:rsidRPr="00E55F8C" w:rsidDel="00B80683">
        <w:rPr>
          <w:rFonts w:ascii="Times New Roman" w:hAnsi="Times New Roman"/>
          <w:bCs/>
          <w:sz w:val="22"/>
          <w:szCs w:val="22"/>
          <w:highlight w:val="green"/>
        </w:rPr>
        <w:t xml:space="preserve"> </w:t>
      </w:r>
    </w:p>
    <w:p w14:paraId="1F9E951E"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telefon: </w:t>
      </w:r>
      <w:r w:rsidRPr="00E55F8C">
        <w:rPr>
          <w:rFonts w:ascii="Times New Roman" w:hAnsi="Times New Roman"/>
          <w:bCs/>
          <w:sz w:val="22"/>
          <w:szCs w:val="22"/>
          <w:highlight w:val="green"/>
        </w:rPr>
        <w:t>XXX</w:t>
      </w:r>
      <w:r w:rsidRPr="00E55F8C" w:rsidDel="00B80683">
        <w:rPr>
          <w:rFonts w:ascii="Times New Roman" w:hAnsi="Times New Roman"/>
          <w:bCs/>
          <w:sz w:val="22"/>
          <w:szCs w:val="22"/>
          <w:highlight w:val="green"/>
        </w:rPr>
        <w:t xml:space="preserve"> </w:t>
      </w:r>
    </w:p>
    <w:p w14:paraId="21CB6CDA"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e-mail: </w:t>
      </w:r>
      <w:r w:rsidRPr="00E55F8C">
        <w:rPr>
          <w:rFonts w:ascii="Times New Roman" w:hAnsi="Times New Roman"/>
          <w:bCs/>
          <w:sz w:val="22"/>
          <w:szCs w:val="22"/>
          <w:highlight w:val="green"/>
        </w:rPr>
        <w:t>XXX</w:t>
      </w:r>
      <w:r w:rsidRPr="00E55F8C" w:rsidDel="00B80683">
        <w:rPr>
          <w:rFonts w:ascii="Times New Roman" w:hAnsi="Times New Roman"/>
          <w:bCs/>
          <w:sz w:val="22"/>
          <w:szCs w:val="22"/>
          <w:highlight w:val="green"/>
        </w:rPr>
        <w:t xml:space="preserve"> </w:t>
      </w:r>
    </w:p>
    <w:p w14:paraId="141BAF94"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oprávněn jednat</w:t>
      </w:r>
      <w:r w:rsidRPr="00E55F8C">
        <w:rPr>
          <w:rFonts w:ascii="Times New Roman" w:hAnsi="Times New Roman"/>
          <w:bCs/>
          <w:iCs/>
          <w:sz w:val="22"/>
          <w:szCs w:val="22"/>
        </w:rPr>
        <w:t xml:space="preserve"> ve věcech smluvních: </w:t>
      </w:r>
      <w:r w:rsidRPr="00E55F8C">
        <w:rPr>
          <w:rFonts w:ascii="Times New Roman" w:hAnsi="Times New Roman"/>
          <w:bCs/>
          <w:iCs/>
          <w:sz w:val="22"/>
          <w:szCs w:val="22"/>
          <w:highlight w:val="green"/>
        </w:rPr>
        <w:t>(</w:t>
      </w:r>
      <w:proofErr w:type="gramStart"/>
      <w:r w:rsidRPr="00E55F8C">
        <w:rPr>
          <w:rFonts w:ascii="Times New Roman" w:hAnsi="Times New Roman"/>
          <w:bCs/>
          <w:iCs/>
          <w:sz w:val="22"/>
          <w:szCs w:val="22"/>
          <w:highlight w:val="green"/>
        </w:rPr>
        <w:t>XXX</w:t>
      </w:r>
      <w:r w:rsidRPr="00E55F8C">
        <w:rPr>
          <w:rFonts w:ascii="Times New Roman" w:hAnsi="Times New Roman"/>
          <w:sz w:val="22"/>
          <w:szCs w:val="22"/>
          <w:highlight w:val="green"/>
        </w:rPr>
        <w:t xml:space="preserve"> - jméno</w:t>
      </w:r>
      <w:proofErr w:type="gramEnd"/>
      <w:r w:rsidRPr="00E55F8C">
        <w:rPr>
          <w:rFonts w:ascii="Times New Roman" w:hAnsi="Times New Roman"/>
          <w:sz w:val="22"/>
          <w:szCs w:val="22"/>
          <w:highlight w:val="green"/>
        </w:rPr>
        <w:t>, funkce, tel.)</w:t>
      </w:r>
      <w:r w:rsidRPr="00E55F8C">
        <w:rPr>
          <w:rFonts w:ascii="Times New Roman" w:hAnsi="Times New Roman"/>
          <w:sz w:val="22"/>
          <w:szCs w:val="22"/>
        </w:rPr>
        <w:t>,</w:t>
      </w:r>
    </w:p>
    <w:p w14:paraId="052B8614"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 xml:space="preserve">oprávněn jednat </w:t>
      </w:r>
      <w:r w:rsidRPr="00E55F8C">
        <w:rPr>
          <w:rFonts w:ascii="Times New Roman" w:hAnsi="Times New Roman"/>
          <w:bCs/>
          <w:iCs/>
          <w:sz w:val="22"/>
          <w:szCs w:val="22"/>
        </w:rPr>
        <w:t xml:space="preserve">ve věcech technických: </w:t>
      </w:r>
      <w:r w:rsidRPr="00E55F8C">
        <w:rPr>
          <w:rFonts w:ascii="Times New Roman" w:hAnsi="Times New Roman"/>
          <w:bCs/>
          <w:iCs/>
          <w:sz w:val="22"/>
          <w:szCs w:val="22"/>
          <w:highlight w:val="green"/>
        </w:rPr>
        <w:t>(</w:t>
      </w:r>
      <w:proofErr w:type="gramStart"/>
      <w:r w:rsidRPr="00E55F8C">
        <w:rPr>
          <w:rFonts w:ascii="Times New Roman" w:hAnsi="Times New Roman"/>
          <w:bCs/>
          <w:iCs/>
          <w:sz w:val="22"/>
          <w:szCs w:val="22"/>
          <w:highlight w:val="green"/>
        </w:rPr>
        <w:t>XXX</w:t>
      </w:r>
      <w:r w:rsidRPr="00E55F8C">
        <w:rPr>
          <w:rFonts w:ascii="Times New Roman" w:hAnsi="Times New Roman"/>
          <w:sz w:val="22"/>
          <w:szCs w:val="22"/>
          <w:highlight w:val="green"/>
        </w:rPr>
        <w:t xml:space="preserve"> - jméno</w:t>
      </w:r>
      <w:proofErr w:type="gramEnd"/>
      <w:r w:rsidRPr="00E55F8C">
        <w:rPr>
          <w:rFonts w:ascii="Times New Roman" w:hAnsi="Times New Roman"/>
          <w:sz w:val="22"/>
          <w:szCs w:val="22"/>
          <w:highlight w:val="green"/>
        </w:rPr>
        <w:t>, funkce, tel.)</w:t>
      </w:r>
      <w:r w:rsidRPr="00E55F8C">
        <w:rPr>
          <w:rFonts w:ascii="Times New Roman" w:hAnsi="Times New Roman"/>
          <w:sz w:val="22"/>
          <w:szCs w:val="22"/>
        </w:rPr>
        <w:t>,</w:t>
      </w:r>
    </w:p>
    <w:p w14:paraId="71C3616A" w14:textId="77777777" w:rsidR="000D76E7" w:rsidRPr="00E55F8C" w:rsidRDefault="000D76E7" w:rsidP="000D76E7">
      <w:pPr>
        <w:autoSpaceDE w:val="0"/>
        <w:autoSpaceDN w:val="0"/>
        <w:adjustRightInd w:val="0"/>
        <w:rPr>
          <w:rFonts w:ascii="Times New Roman" w:hAnsi="Times New Roman"/>
          <w:b/>
          <w:bCs/>
          <w:i/>
          <w:iCs/>
          <w:sz w:val="22"/>
          <w:szCs w:val="22"/>
        </w:rPr>
      </w:pPr>
    </w:p>
    <w:p w14:paraId="6F7D0987" w14:textId="77777777" w:rsidR="000D76E7" w:rsidRPr="00E55F8C" w:rsidRDefault="000D76E7" w:rsidP="000D76E7">
      <w:pPr>
        <w:autoSpaceDE w:val="0"/>
        <w:autoSpaceDN w:val="0"/>
        <w:adjustRightInd w:val="0"/>
        <w:rPr>
          <w:rFonts w:ascii="Times New Roman" w:hAnsi="Times New Roman"/>
          <w:b/>
          <w:bCs/>
          <w:i/>
          <w:iCs/>
          <w:sz w:val="22"/>
          <w:szCs w:val="22"/>
        </w:rPr>
      </w:pPr>
      <w:r w:rsidRPr="00E55F8C">
        <w:rPr>
          <w:rFonts w:ascii="Times New Roman" w:hAnsi="Times New Roman"/>
          <w:sz w:val="22"/>
          <w:szCs w:val="22"/>
        </w:rPr>
        <w:t xml:space="preserve">jako </w:t>
      </w:r>
      <w:r w:rsidR="00CA28AE">
        <w:rPr>
          <w:rFonts w:ascii="Times New Roman" w:hAnsi="Times New Roman"/>
          <w:sz w:val="22"/>
          <w:szCs w:val="22"/>
        </w:rPr>
        <w:t>dodava</w:t>
      </w:r>
      <w:r w:rsidRPr="00E55F8C">
        <w:rPr>
          <w:rFonts w:ascii="Times New Roman" w:hAnsi="Times New Roman"/>
          <w:sz w:val="22"/>
          <w:szCs w:val="22"/>
        </w:rPr>
        <w:t>tel díla (dále jen "</w:t>
      </w:r>
      <w:r w:rsidR="00CA28AE">
        <w:rPr>
          <w:rFonts w:ascii="Times New Roman" w:hAnsi="Times New Roman"/>
          <w:b/>
          <w:bCs/>
          <w:sz w:val="22"/>
          <w:szCs w:val="22"/>
        </w:rPr>
        <w:t>dodava</w:t>
      </w:r>
      <w:r w:rsidRPr="00E55F8C">
        <w:rPr>
          <w:rFonts w:ascii="Times New Roman" w:hAnsi="Times New Roman"/>
          <w:b/>
          <w:bCs/>
          <w:sz w:val="22"/>
          <w:szCs w:val="22"/>
        </w:rPr>
        <w:t>tel</w:t>
      </w:r>
      <w:r w:rsidRPr="00E55F8C">
        <w:rPr>
          <w:rFonts w:ascii="Times New Roman" w:hAnsi="Times New Roman"/>
          <w:sz w:val="22"/>
          <w:szCs w:val="22"/>
        </w:rPr>
        <w:t xml:space="preserve">" nebo obecně jen </w:t>
      </w:r>
      <w:r w:rsidRPr="00E55F8C">
        <w:rPr>
          <w:rFonts w:ascii="Times New Roman" w:hAnsi="Times New Roman"/>
          <w:b/>
          <w:bCs/>
          <w:sz w:val="22"/>
          <w:szCs w:val="22"/>
        </w:rPr>
        <w:t>„smluvní strana“</w:t>
      </w:r>
      <w:r w:rsidRPr="00E55F8C">
        <w:rPr>
          <w:rFonts w:ascii="Times New Roman" w:hAnsi="Times New Roman"/>
          <w:sz w:val="22"/>
          <w:szCs w:val="22"/>
        </w:rPr>
        <w:t>)</w:t>
      </w:r>
    </w:p>
    <w:p w14:paraId="2AE38125" w14:textId="77777777" w:rsidR="000D76E7" w:rsidRDefault="000D76E7" w:rsidP="000D76E7">
      <w:pPr>
        <w:autoSpaceDE w:val="0"/>
        <w:autoSpaceDN w:val="0"/>
        <w:adjustRightInd w:val="0"/>
        <w:rPr>
          <w:rFonts w:ascii="Times New Roman" w:hAnsi="Times New Roman"/>
          <w:b/>
          <w:bCs/>
          <w:sz w:val="22"/>
          <w:szCs w:val="22"/>
        </w:rPr>
      </w:pPr>
    </w:p>
    <w:p w14:paraId="74DE4114" w14:textId="77777777" w:rsidR="001C0E96" w:rsidRPr="00E55F8C" w:rsidRDefault="001C0E96" w:rsidP="000D76E7">
      <w:pPr>
        <w:autoSpaceDE w:val="0"/>
        <w:autoSpaceDN w:val="0"/>
        <w:adjustRightInd w:val="0"/>
        <w:rPr>
          <w:rFonts w:ascii="Times New Roman" w:hAnsi="Times New Roman"/>
          <w:b/>
          <w:bCs/>
          <w:sz w:val="22"/>
          <w:szCs w:val="22"/>
        </w:rPr>
      </w:pPr>
    </w:p>
    <w:p w14:paraId="0D7397E7" w14:textId="77777777" w:rsidR="000D76E7" w:rsidRPr="00E55F8C"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spolu uzavírají níže uvedeného dne, měsíce a roku ve smyslu ustanovení § 2586 a násl. zákona č. 89/2012 Sb., občanského zákoníku, v platném znění (dále jen „</w:t>
      </w:r>
      <w:r w:rsidRPr="00E55F8C">
        <w:rPr>
          <w:rFonts w:ascii="Times New Roman" w:hAnsi="Times New Roman"/>
          <w:b/>
          <w:bCs/>
          <w:sz w:val="22"/>
          <w:szCs w:val="22"/>
        </w:rPr>
        <w:t>občanský zákoník</w:t>
      </w:r>
      <w:r w:rsidRPr="00E55F8C">
        <w:rPr>
          <w:rFonts w:ascii="Times New Roman" w:hAnsi="Times New Roman"/>
          <w:bCs/>
          <w:sz w:val="22"/>
          <w:szCs w:val="22"/>
        </w:rPr>
        <w:t>“) na zhotovení stavby, tuto</w:t>
      </w:r>
    </w:p>
    <w:p w14:paraId="2697214E" w14:textId="77777777" w:rsidR="000D76E7" w:rsidRPr="00E55F8C" w:rsidRDefault="000D76E7" w:rsidP="000D76E7">
      <w:pPr>
        <w:autoSpaceDE w:val="0"/>
        <w:autoSpaceDN w:val="0"/>
        <w:adjustRightInd w:val="0"/>
        <w:jc w:val="center"/>
        <w:rPr>
          <w:rFonts w:ascii="Times New Roman" w:hAnsi="Times New Roman"/>
          <w:sz w:val="22"/>
          <w:szCs w:val="22"/>
        </w:rPr>
      </w:pPr>
      <w:r w:rsidRPr="00E55F8C">
        <w:rPr>
          <w:rFonts w:ascii="Times New Roman" w:hAnsi="Times New Roman"/>
          <w:bCs/>
          <w:sz w:val="22"/>
          <w:szCs w:val="22"/>
        </w:rPr>
        <w:t xml:space="preserve">SMLOUVU O DÍLO </w:t>
      </w:r>
      <w:r w:rsidRPr="00E55F8C">
        <w:rPr>
          <w:rFonts w:ascii="Times New Roman" w:hAnsi="Times New Roman"/>
          <w:sz w:val="22"/>
          <w:szCs w:val="22"/>
        </w:rPr>
        <w:t xml:space="preserve">(dále jen </w:t>
      </w:r>
      <w:r w:rsidRPr="00E55F8C">
        <w:rPr>
          <w:rFonts w:ascii="Times New Roman" w:hAnsi="Times New Roman"/>
          <w:bCs/>
          <w:sz w:val="22"/>
          <w:szCs w:val="22"/>
        </w:rPr>
        <w:t>„</w:t>
      </w:r>
      <w:r w:rsidRPr="00E55F8C">
        <w:rPr>
          <w:rFonts w:ascii="Times New Roman" w:hAnsi="Times New Roman"/>
          <w:b/>
          <w:bCs/>
          <w:sz w:val="22"/>
          <w:szCs w:val="22"/>
        </w:rPr>
        <w:t>smlouva</w:t>
      </w:r>
      <w:r w:rsidRPr="00E55F8C">
        <w:rPr>
          <w:rFonts w:ascii="Times New Roman" w:hAnsi="Times New Roman"/>
          <w:bCs/>
          <w:sz w:val="22"/>
          <w:szCs w:val="22"/>
        </w:rPr>
        <w:t>“</w:t>
      </w:r>
      <w:r w:rsidRPr="00E55F8C">
        <w:rPr>
          <w:rFonts w:ascii="Times New Roman" w:hAnsi="Times New Roman"/>
          <w:sz w:val="22"/>
          <w:szCs w:val="22"/>
        </w:rPr>
        <w:t>)</w:t>
      </w:r>
    </w:p>
    <w:p w14:paraId="0EE58382" w14:textId="77777777" w:rsidR="000D76E7" w:rsidRPr="00E55F8C" w:rsidRDefault="000D76E7" w:rsidP="000D76E7">
      <w:pPr>
        <w:autoSpaceDE w:val="0"/>
        <w:autoSpaceDN w:val="0"/>
        <w:adjustRightInd w:val="0"/>
        <w:jc w:val="center"/>
        <w:rPr>
          <w:rFonts w:ascii="Times New Roman" w:hAnsi="Times New Roman"/>
          <w:sz w:val="22"/>
          <w:szCs w:val="22"/>
        </w:rPr>
      </w:pPr>
    </w:p>
    <w:p w14:paraId="15F2C15C" w14:textId="28EEC516" w:rsidR="00E460D8" w:rsidRPr="004264A0" w:rsidRDefault="000D76E7" w:rsidP="00E460D8">
      <w:pPr>
        <w:autoSpaceDE w:val="0"/>
        <w:autoSpaceDN w:val="0"/>
        <w:adjustRightInd w:val="0"/>
        <w:jc w:val="both"/>
        <w:rPr>
          <w:rFonts w:ascii="Times New Roman" w:hAnsi="Times New Roman"/>
          <w:b/>
          <w:bCs/>
          <w:sz w:val="22"/>
          <w:szCs w:val="22"/>
        </w:rPr>
      </w:pPr>
      <w:r w:rsidRPr="00E55F8C">
        <w:rPr>
          <w:rFonts w:ascii="Times New Roman" w:hAnsi="Times New Roman"/>
          <w:bCs/>
          <w:sz w:val="22"/>
          <w:szCs w:val="22"/>
        </w:rPr>
        <w:t xml:space="preserve">na zhotovení stavby s názvem: </w:t>
      </w:r>
      <w:r w:rsidR="001C6A2D">
        <w:rPr>
          <w:rFonts w:ascii="Times New Roman" w:hAnsi="Times New Roman"/>
          <w:b/>
          <w:bCs/>
          <w:sz w:val="22"/>
          <w:szCs w:val="22"/>
        </w:rPr>
        <w:t xml:space="preserve">Výměna střešní krytiny Mateřská škola </w:t>
      </w:r>
      <w:proofErr w:type="spellStart"/>
      <w:r w:rsidR="001C6A2D">
        <w:rPr>
          <w:rFonts w:ascii="Times New Roman" w:hAnsi="Times New Roman"/>
          <w:b/>
          <w:bCs/>
          <w:sz w:val="22"/>
          <w:szCs w:val="22"/>
        </w:rPr>
        <w:t>Břilice</w:t>
      </w:r>
      <w:proofErr w:type="spellEnd"/>
    </w:p>
    <w:p w14:paraId="1CF0A391" w14:textId="77777777" w:rsidR="000D76E7" w:rsidRPr="004264A0" w:rsidRDefault="000D76E7" w:rsidP="00CA28AE">
      <w:pPr>
        <w:autoSpaceDE w:val="0"/>
        <w:autoSpaceDN w:val="0"/>
        <w:adjustRightInd w:val="0"/>
        <w:jc w:val="both"/>
        <w:rPr>
          <w:rFonts w:ascii="Times New Roman" w:hAnsi="Times New Roman"/>
          <w:b/>
          <w:bCs/>
          <w:sz w:val="22"/>
          <w:szCs w:val="22"/>
        </w:rPr>
      </w:pPr>
    </w:p>
    <w:p w14:paraId="12718C5C" w14:textId="339FD8F3" w:rsidR="000D76E7" w:rsidRDefault="000D76E7" w:rsidP="000D76E7">
      <w:pPr>
        <w:autoSpaceDE w:val="0"/>
        <w:autoSpaceDN w:val="0"/>
        <w:adjustRightInd w:val="0"/>
        <w:jc w:val="both"/>
        <w:rPr>
          <w:rFonts w:ascii="Times New Roman" w:hAnsi="Times New Roman"/>
          <w:b/>
          <w:bCs/>
          <w:sz w:val="22"/>
          <w:szCs w:val="22"/>
          <w:highlight w:val="green"/>
        </w:rPr>
      </w:pPr>
      <w:r w:rsidRPr="00E55F8C">
        <w:rPr>
          <w:rFonts w:ascii="Times New Roman" w:hAnsi="Times New Roman"/>
          <w:bCs/>
          <w:sz w:val="22"/>
          <w:szCs w:val="22"/>
        </w:rPr>
        <w:t xml:space="preserve">č. zakázky </w:t>
      </w:r>
      <w:r w:rsidR="00CA28AE">
        <w:rPr>
          <w:rFonts w:ascii="Times New Roman" w:hAnsi="Times New Roman"/>
          <w:bCs/>
          <w:sz w:val="22"/>
          <w:szCs w:val="22"/>
        </w:rPr>
        <w:t>dodava</w:t>
      </w:r>
      <w:r w:rsidRPr="00E55F8C">
        <w:rPr>
          <w:rFonts w:ascii="Times New Roman" w:hAnsi="Times New Roman"/>
          <w:bCs/>
          <w:sz w:val="22"/>
          <w:szCs w:val="22"/>
        </w:rPr>
        <w:t>tele:</w:t>
      </w:r>
      <w:r w:rsidRPr="00E55F8C">
        <w:rPr>
          <w:rFonts w:ascii="Times New Roman" w:hAnsi="Times New Roman"/>
          <w:bCs/>
          <w:sz w:val="22"/>
          <w:szCs w:val="22"/>
        </w:rPr>
        <w:tab/>
      </w:r>
      <w:r w:rsidRPr="00E55F8C">
        <w:rPr>
          <w:rFonts w:ascii="Times New Roman" w:hAnsi="Times New Roman"/>
          <w:bCs/>
          <w:sz w:val="22"/>
          <w:szCs w:val="22"/>
        </w:rPr>
        <w:tab/>
        <w:t xml:space="preserve"> </w:t>
      </w:r>
      <w:r w:rsidRPr="000D76E7">
        <w:rPr>
          <w:rFonts w:ascii="Times New Roman" w:hAnsi="Times New Roman"/>
          <w:b/>
          <w:bCs/>
          <w:sz w:val="22"/>
          <w:szCs w:val="22"/>
          <w:highlight w:val="green"/>
        </w:rPr>
        <w:t>XXX</w:t>
      </w:r>
    </w:p>
    <w:p w14:paraId="1652AAF6" w14:textId="77777777" w:rsidR="001C6A2D" w:rsidRPr="00E55F8C" w:rsidRDefault="001C6A2D" w:rsidP="000D76E7">
      <w:pPr>
        <w:autoSpaceDE w:val="0"/>
        <w:autoSpaceDN w:val="0"/>
        <w:adjustRightInd w:val="0"/>
        <w:jc w:val="both"/>
        <w:rPr>
          <w:rFonts w:ascii="Times New Roman" w:hAnsi="Times New Roman"/>
          <w:b/>
          <w:bCs/>
          <w:sz w:val="22"/>
          <w:szCs w:val="22"/>
        </w:rPr>
      </w:pPr>
    </w:p>
    <w:p w14:paraId="29225740" w14:textId="7C755A2F" w:rsidR="000D76E7" w:rsidRDefault="000D76E7" w:rsidP="000D76E7">
      <w:pPr>
        <w:autoSpaceDE w:val="0"/>
        <w:autoSpaceDN w:val="0"/>
        <w:adjustRightInd w:val="0"/>
        <w:jc w:val="both"/>
        <w:rPr>
          <w:rFonts w:ascii="Times New Roman" w:hAnsi="Times New Roman"/>
          <w:bCs/>
          <w:sz w:val="22"/>
          <w:szCs w:val="22"/>
        </w:rPr>
      </w:pPr>
      <w:r w:rsidRPr="00E55F8C">
        <w:rPr>
          <w:rFonts w:ascii="Times New Roman" w:hAnsi="Times New Roman"/>
          <w:bCs/>
          <w:sz w:val="22"/>
          <w:szCs w:val="22"/>
        </w:rPr>
        <w:t>(dále jen</w:t>
      </w:r>
      <w:r w:rsidRPr="00E55F8C">
        <w:rPr>
          <w:rFonts w:ascii="Times New Roman" w:hAnsi="Times New Roman"/>
          <w:b/>
          <w:bCs/>
          <w:sz w:val="22"/>
          <w:szCs w:val="22"/>
        </w:rPr>
        <w:t xml:space="preserve"> „stavba“</w:t>
      </w:r>
      <w:r w:rsidRPr="00E55F8C">
        <w:rPr>
          <w:rFonts w:ascii="Times New Roman" w:hAnsi="Times New Roman"/>
          <w:bCs/>
          <w:sz w:val="22"/>
          <w:szCs w:val="22"/>
        </w:rPr>
        <w:t>)</w:t>
      </w:r>
    </w:p>
    <w:p w14:paraId="3D11AD78" w14:textId="4152AF09" w:rsidR="001C6A2D" w:rsidRDefault="001C6A2D" w:rsidP="000D76E7">
      <w:pPr>
        <w:autoSpaceDE w:val="0"/>
        <w:autoSpaceDN w:val="0"/>
        <w:adjustRightInd w:val="0"/>
        <w:jc w:val="both"/>
        <w:rPr>
          <w:rFonts w:ascii="Times New Roman" w:hAnsi="Times New Roman"/>
          <w:bCs/>
          <w:sz w:val="22"/>
          <w:szCs w:val="22"/>
        </w:rPr>
      </w:pPr>
    </w:p>
    <w:p w14:paraId="1C11C4D6" w14:textId="70B9140A" w:rsidR="00D81DCB" w:rsidRDefault="00D81DCB" w:rsidP="000D76E7">
      <w:pPr>
        <w:autoSpaceDE w:val="0"/>
        <w:autoSpaceDN w:val="0"/>
        <w:adjustRightInd w:val="0"/>
        <w:jc w:val="both"/>
        <w:rPr>
          <w:rFonts w:ascii="Times New Roman" w:hAnsi="Times New Roman"/>
          <w:bCs/>
          <w:sz w:val="22"/>
          <w:szCs w:val="22"/>
        </w:rPr>
      </w:pPr>
    </w:p>
    <w:p w14:paraId="0742BCB9" w14:textId="77777777" w:rsidR="00D81DCB" w:rsidRPr="00E55F8C" w:rsidRDefault="00D81DCB" w:rsidP="000D76E7">
      <w:pPr>
        <w:autoSpaceDE w:val="0"/>
        <w:autoSpaceDN w:val="0"/>
        <w:adjustRightInd w:val="0"/>
        <w:jc w:val="both"/>
        <w:rPr>
          <w:rFonts w:ascii="Times New Roman" w:hAnsi="Times New Roman"/>
          <w:bCs/>
          <w:sz w:val="22"/>
          <w:szCs w:val="22"/>
        </w:rPr>
      </w:pPr>
      <w:bookmarkStart w:id="0" w:name="_GoBack"/>
      <w:bookmarkEnd w:id="0"/>
    </w:p>
    <w:p w14:paraId="257A0413"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54FB0DD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lastRenderedPageBreak/>
        <w:t>II.</w:t>
      </w:r>
    </w:p>
    <w:p w14:paraId="3E4FC3A2"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ZÁKLADNÍ USTANOVENÍ</w:t>
      </w:r>
    </w:p>
    <w:p w14:paraId="1510EA5B" w14:textId="77777777" w:rsidR="000D76E7" w:rsidRPr="00E55F8C" w:rsidRDefault="000D76E7" w:rsidP="000D76E7">
      <w:pPr>
        <w:numPr>
          <w:ilvl w:val="0"/>
          <w:numId w:val="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44FB69FE"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7C1E134E"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28D795F7"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III.</w:t>
      </w:r>
    </w:p>
    <w:p w14:paraId="71A0FDA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PŘEDMĚT SMLOUVY</w:t>
      </w:r>
    </w:p>
    <w:p w14:paraId="48307A43" w14:textId="77777777" w:rsidR="000D76E7" w:rsidRPr="00E55F8C" w:rsidRDefault="000D76E7" w:rsidP="000D76E7">
      <w:pPr>
        <w:numPr>
          <w:ilvl w:val="0"/>
          <w:numId w:val="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Touto smlouvou se </w:t>
      </w:r>
      <w:r w:rsidR="00CA28AE">
        <w:rPr>
          <w:rFonts w:ascii="Times New Roman" w:hAnsi="Times New Roman"/>
          <w:sz w:val="22"/>
          <w:szCs w:val="22"/>
        </w:rPr>
        <w:t>dodava</w:t>
      </w:r>
      <w:r w:rsidRPr="00E55F8C">
        <w:rPr>
          <w:rFonts w:ascii="Times New Roman" w:hAnsi="Times New Roman"/>
          <w:sz w:val="22"/>
          <w:szCs w:val="22"/>
        </w:rPr>
        <w:t>tel zavazuje k provedení díla sjednaného touto smlouvou na svůj náklad a nebezpečí a objednatel se zavazuje provedené dílo převzít a zaplatit sjednanou cenu za provedení tohoto díla, a to vše za podmínek stanovených touto smlouvou.</w:t>
      </w:r>
    </w:p>
    <w:p w14:paraId="06CF40F9" w14:textId="77777777" w:rsidR="000D76E7" w:rsidRDefault="000D76E7" w:rsidP="000D76E7">
      <w:pPr>
        <w:autoSpaceDE w:val="0"/>
        <w:autoSpaceDN w:val="0"/>
        <w:adjustRightInd w:val="0"/>
        <w:jc w:val="center"/>
        <w:rPr>
          <w:rFonts w:ascii="Times New Roman" w:hAnsi="Times New Roman"/>
          <w:b/>
          <w:bCs/>
          <w:sz w:val="22"/>
          <w:szCs w:val="22"/>
        </w:rPr>
      </w:pPr>
    </w:p>
    <w:p w14:paraId="57FC41C2" w14:textId="77777777" w:rsidR="006B22CE" w:rsidRPr="00E55F8C" w:rsidRDefault="006B22CE" w:rsidP="000D76E7">
      <w:pPr>
        <w:autoSpaceDE w:val="0"/>
        <w:autoSpaceDN w:val="0"/>
        <w:adjustRightInd w:val="0"/>
        <w:jc w:val="center"/>
        <w:rPr>
          <w:rFonts w:ascii="Times New Roman" w:hAnsi="Times New Roman"/>
          <w:b/>
          <w:bCs/>
          <w:sz w:val="22"/>
          <w:szCs w:val="22"/>
        </w:rPr>
      </w:pPr>
    </w:p>
    <w:p w14:paraId="03739D4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IV.</w:t>
      </w:r>
    </w:p>
    <w:p w14:paraId="056457B3"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DÍLO</w:t>
      </w:r>
    </w:p>
    <w:p w14:paraId="75853163" w14:textId="3FEFF1D2"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Předmětem plnění </w:t>
      </w:r>
      <w:r w:rsidR="00CA28AE">
        <w:rPr>
          <w:rFonts w:ascii="Times New Roman" w:hAnsi="Times New Roman"/>
          <w:sz w:val="22"/>
          <w:szCs w:val="22"/>
        </w:rPr>
        <w:t>dodava</w:t>
      </w:r>
      <w:r w:rsidRPr="00E55F8C">
        <w:rPr>
          <w:rFonts w:ascii="Times New Roman" w:hAnsi="Times New Roman"/>
          <w:sz w:val="22"/>
          <w:szCs w:val="22"/>
        </w:rPr>
        <w:t xml:space="preserve">tele objednateli podle této smlouvy, to jest dílem, se rozumí kompletní provedení sjednaných stavebních prací a dodávka materiálů a služeb pro sjednanou stavbu ve sjednaném rozsahu, obsahu, technickém řešení, způsobu provádění a smluvených parametrech díla a sjednaných termínech provádění podle přijaté odsouhlasené položkové kalkulace </w:t>
      </w:r>
      <w:r w:rsidR="00CA28AE">
        <w:rPr>
          <w:rFonts w:ascii="Times New Roman" w:hAnsi="Times New Roman"/>
          <w:sz w:val="22"/>
          <w:szCs w:val="22"/>
        </w:rPr>
        <w:t>dodava</w:t>
      </w:r>
      <w:r w:rsidRPr="00E55F8C">
        <w:rPr>
          <w:rFonts w:ascii="Times New Roman" w:hAnsi="Times New Roman"/>
          <w:sz w:val="22"/>
          <w:szCs w:val="22"/>
        </w:rPr>
        <w:t xml:space="preserve">tele na provedení díla, která je </w:t>
      </w:r>
      <w:r w:rsidRPr="00592D23">
        <w:rPr>
          <w:rFonts w:ascii="Times New Roman" w:hAnsi="Times New Roman"/>
          <w:b/>
          <w:sz w:val="22"/>
          <w:szCs w:val="22"/>
        </w:rPr>
        <w:t xml:space="preserve">přílohou č. </w:t>
      </w:r>
      <w:r w:rsidR="002A0579">
        <w:rPr>
          <w:rFonts w:ascii="Times New Roman" w:hAnsi="Times New Roman"/>
          <w:b/>
          <w:sz w:val="22"/>
          <w:szCs w:val="22"/>
        </w:rPr>
        <w:t>1</w:t>
      </w:r>
      <w:r w:rsidRPr="00E55F8C">
        <w:rPr>
          <w:rFonts w:ascii="Times New Roman" w:hAnsi="Times New Roman"/>
          <w:sz w:val="22"/>
          <w:szCs w:val="22"/>
        </w:rPr>
        <w:t xml:space="preserve"> této smlouvy</w:t>
      </w:r>
      <w:r w:rsidR="00592D23" w:rsidRPr="00E55F8C">
        <w:rPr>
          <w:rFonts w:ascii="Times New Roman" w:hAnsi="Times New Roman"/>
          <w:sz w:val="22"/>
          <w:szCs w:val="22"/>
        </w:rPr>
        <w:t>, podle pevně zadaných podkladů pro veřejnou zakázku a schválené</w:t>
      </w:r>
      <w:r w:rsidR="00E460D8">
        <w:rPr>
          <w:rFonts w:ascii="Times New Roman" w:hAnsi="Times New Roman"/>
          <w:sz w:val="22"/>
          <w:szCs w:val="22"/>
        </w:rPr>
        <w:t xml:space="preserve"> </w:t>
      </w:r>
      <w:r w:rsidR="004146CA">
        <w:rPr>
          <w:rFonts w:ascii="Times New Roman" w:hAnsi="Times New Roman"/>
          <w:sz w:val="22"/>
          <w:szCs w:val="22"/>
        </w:rPr>
        <w:t>projektové dokumentace</w:t>
      </w:r>
      <w:r w:rsidR="00592D23" w:rsidRPr="00E55F8C">
        <w:rPr>
          <w:rFonts w:ascii="Times New Roman" w:hAnsi="Times New Roman"/>
          <w:sz w:val="22"/>
          <w:szCs w:val="22"/>
        </w:rPr>
        <w:t xml:space="preserve"> </w:t>
      </w:r>
      <w:r w:rsidR="00592D23" w:rsidRPr="00E460D8">
        <w:rPr>
          <w:rFonts w:ascii="Times New Roman" w:hAnsi="Times New Roman"/>
          <w:b/>
          <w:sz w:val="22"/>
          <w:szCs w:val="22"/>
        </w:rPr>
        <w:t>„</w:t>
      </w:r>
      <w:r w:rsidR="001C6A2D">
        <w:rPr>
          <w:rFonts w:ascii="Times New Roman" w:hAnsi="Times New Roman"/>
          <w:b/>
          <w:bCs/>
          <w:sz w:val="22"/>
          <w:szCs w:val="22"/>
        </w:rPr>
        <w:t xml:space="preserve">Výměna krytiny MŠ </w:t>
      </w:r>
      <w:proofErr w:type="spellStart"/>
      <w:r w:rsidR="001C6A2D">
        <w:rPr>
          <w:rFonts w:ascii="Times New Roman" w:hAnsi="Times New Roman"/>
          <w:b/>
          <w:bCs/>
          <w:sz w:val="22"/>
          <w:szCs w:val="22"/>
        </w:rPr>
        <w:t>Břilice</w:t>
      </w:r>
      <w:proofErr w:type="spellEnd"/>
      <w:r w:rsidR="00592D23" w:rsidRPr="00E460D8">
        <w:rPr>
          <w:rFonts w:ascii="Times New Roman" w:hAnsi="Times New Roman"/>
          <w:b/>
          <w:sz w:val="22"/>
          <w:szCs w:val="22"/>
        </w:rPr>
        <w:t>“</w:t>
      </w:r>
      <w:r w:rsidR="00592D23" w:rsidRPr="00CA28AE">
        <w:rPr>
          <w:rFonts w:ascii="Times New Roman" w:hAnsi="Times New Roman"/>
          <w:sz w:val="22"/>
          <w:szCs w:val="22"/>
        </w:rPr>
        <w:t xml:space="preserve"> </w:t>
      </w:r>
      <w:r w:rsidR="00592D23">
        <w:rPr>
          <w:rFonts w:ascii="Times New Roman" w:hAnsi="Times New Roman"/>
          <w:sz w:val="22"/>
          <w:szCs w:val="22"/>
        </w:rPr>
        <w:t xml:space="preserve">vypracované </w:t>
      </w:r>
      <w:r w:rsidR="00E460D8">
        <w:rPr>
          <w:rFonts w:ascii="Times New Roman" w:hAnsi="Times New Roman"/>
          <w:sz w:val="22"/>
          <w:szCs w:val="22"/>
        </w:rPr>
        <w:t xml:space="preserve">Ing. </w:t>
      </w:r>
      <w:r w:rsidR="001C6A2D">
        <w:rPr>
          <w:rFonts w:ascii="Times New Roman" w:hAnsi="Times New Roman"/>
          <w:sz w:val="22"/>
          <w:szCs w:val="22"/>
        </w:rPr>
        <w:t>Vladimírem Knapíkem</w:t>
      </w:r>
      <w:r w:rsidR="00347E8B">
        <w:rPr>
          <w:rFonts w:ascii="Times New Roman" w:hAnsi="Times New Roman"/>
          <w:sz w:val="22"/>
          <w:szCs w:val="22"/>
        </w:rPr>
        <w:t xml:space="preserve"> </w:t>
      </w:r>
      <w:r w:rsidR="00C557FD">
        <w:rPr>
          <w:rFonts w:ascii="Times New Roman" w:hAnsi="Times New Roman"/>
          <w:sz w:val="22"/>
          <w:szCs w:val="22"/>
        </w:rPr>
        <w:t xml:space="preserve"> </w:t>
      </w:r>
      <w:r w:rsidR="00592D23">
        <w:rPr>
          <w:rFonts w:ascii="Times New Roman" w:hAnsi="Times New Roman"/>
          <w:sz w:val="22"/>
          <w:szCs w:val="22"/>
        </w:rPr>
        <w:t xml:space="preserve">v </w:t>
      </w:r>
      <w:r w:rsidR="001C6A2D">
        <w:rPr>
          <w:rFonts w:ascii="Times New Roman" w:hAnsi="Times New Roman"/>
          <w:sz w:val="22"/>
          <w:szCs w:val="22"/>
        </w:rPr>
        <w:t>04</w:t>
      </w:r>
      <w:r w:rsidR="000140A0">
        <w:rPr>
          <w:rFonts w:ascii="Times New Roman" w:hAnsi="Times New Roman"/>
          <w:sz w:val="22"/>
          <w:szCs w:val="22"/>
        </w:rPr>
        <w:t>/20</w:t>
      </w:r>
      <w:r w:rsidR="001C6A2D">
        <w:rPr>
          <w:rFonts w:ascii="Times New Roman" w:hAnsi="Times New Roman"/>
          <w:sz w:val="22"/>
          <w:szCs w:val="22"/>
        </w:rPr>
        <w:t>21</w:t>
      </w:r>
      <w:r w:rsidR="00592D23" w:rsidRPr="00E55F8C">
        <w:rPr>
          <w:rFonts w:ascii="Times New Roman" w:hAnsi="Times New Roman"/>
          <w:sz w:val="22"/>
          <w:szCs w:val="22"/>
        </w:rPr>
        <w:t xml:space="preserve">, </w:t>
      </w:r>
      <w:r w:rsidR="00592D23">
        <w:rPr>
          <w:rFonts w:ascii="Times New Roman" w:hAnsi="Times New Roman"/>
          <w:sz w:val="22"/>
          <w:szCs w:val="22"/>
        </w:rPr>
        <w:t xml:space="preserve"> </w:t>
      </w:r>
      <w:r w:rsidR="00845A16">
        <w:rPr>
          <w:rFonts w:ascii="Times New Roman" w:hAnsi="Times New Roman"/>
          <w:sz w:val="22"/>
          <w:szCs w:val="22"/>
        </w:rPr>
        <w:t>kter</w:t>
      </w:r>
      <w:r w:rsidR="004264A0">
        <w:rPr>
          <w:rFonts w:ascii="Times New Roman" w:hAnsi="Times New Roman"/>
          <w:sz w:val="22"/>
          <w:szCs w:val="22"/>
        </w:rPr>
        <w:t>é</w:t>
      </w:r>
      <w:r w:rsidR="00592D23" w:rsidRPr="00E55F8C">
        <w:rPr>
          <w:rFonts w:ascii="Times New Roman" w:hAnsi="Times New Roman"/>
          <w:sz w:val="22"/>
          <w:szCs w:val="22"/>
        </w:rPr>
        <w:t xml:space="preserve"> j</w:t>
      </w:r>
      <w:r w:rsidR="004264A0">
        <w:rPr>
          <w:rFonts w:ascii="Times New Roman" w:hAnsi="Times New Roman"/>
          <w:sz w:val="22"/>
          <w:szCs w:val="22"/>
        </w:rPr>
        <w:t>sou</w:t>
      </w:r>
      <w:r w:rsidR="00592D23" w:rsidRPr="00E55F8C">
        <w:rPr>
          <w:rFonts w:ascii="Times New Roman" w:hAnsi="Times New Roman"/>
          <w:sz w:val="22"/>
          <w:szCs w:val="22"/>
        </w:rPr>
        <w:t xml:space="preserve"> </w:t>
      </w:r>
      <w:r w:rsidR="00592D23" w:rsidRPr="00592D23">
        <w:rPr>
          <w:rFonts w:ascii="Times New Roman" w:hAnsi="Times New Roman"/>
          <w:b/>
          <w:sz w:val="22"/>
          <w:szCs w:val="22"/>
        </w:rPr>
        <w:t xml:space="preserve">přílohou č. </w:t>
      </w:r>
      <w:r w:rsidR="002A0579">
        <w:rPr>
          <w:rFonts w:ascii="Times New Roman" w:hAnsi="Times New Roman"/>
          <w:b/>
          <w:sz w:val="22"/>
          <w:szCs w:val="22"/>
        </w:rPr>
        <w:t>2</w:t>
      </w:r>
      <w:r w:rsidR="00592D23" w:rsidRPr="00E55F8C">
        <w:rPr>
          <w:rFonts w:ascii="Times New Roman" w:hAnsi="Times New Roman"/>
          <w:sz w:val="22"/>
          <w:szCs w:val="22"/>
        </w:rPr>
        <w:t xml:space="preserve"> této smlouvy</w:t>
      </w:r>
      <w:r w:rsidRPr="00E55F8C">
        <w:rPr>
          <w:rFonts w:ascii="Times New Roman" w:hAnsi="Times New Roman"/>
          <w:sz w:val="22"/>
          <w:szCs w:val="22"/>
        </w:rPr>
        <w:t xml:space="preserve">, dle všech správních rozhodnutí vydaných pro stavbu, a to ve smluvených parametrech díla a sjednaných termínech provádění díla, tj. sjednané stavební objekty a práce podle přijaté nabídky </w:t>
      </w:r>
      <w:r w:rsidR="00CA28AE">
        <w:rPr>
          <w:rFonts w:ascii="Times New Roman" w:hAnsi="Times New Roman"/>
          <w:sz w:val="22"/>
          <w:szCs w:val="22"/>
        </w:rPr>
        <w:t>dodava</w:t>
      </w:r>
      <w:r w:rsidRPr="00E55F8C">
        <w:rPr>
          <w:rFonts w:ascii="Times New Roman" w:hAnsi="Times New Roman"/>
          <w:sz w:val="22"/>
          <w:szCs w:val="22"/>
        </w:rPr>
        <w:t xml:space="preserve">tele, poskytnuté schválené </w:t>
      </w:r>
      <w:r w:rsidR="006B22CE">
        <w:rPr>
          <w:rFonts w:ascii="Times New Roman" w:hAnsi="Times New Roman"/>
          <w:sz w:val="22"/>
          <w:szCs w:val="22"/>
        </w:rPr>
        <w:t>zadávací</w:t>
      </w:r>
      <w:r w:rsidRPr="00E55F8C">
        <w:rPr>
          <w:rFonts w:ascii="Times New Roman" w:hAnsi="Times New Roman"/>
          <w:sz w:val="22"/>
          <w:szCs w:val="22"/>
        </w:rPr>
        <w:t xml:space="preserve"> dokumentace objednatele a všech pravomocných správních rozhodnutí, vydaných pro stavbu. Součástí sjednaného díla, předmětu plnění </w:t>
      </w:r>
      <w:r w:rsidR="00CA28AE">
        <w:rPr>
          <w:rFonts w:ascii="Times New Roman" w:hAnsi="Times New Roman"/>
          <w:sz w:val="22"/>
          <w:szCs w:val="22"/>
        </w:rPr>
        <w:t>dodava</w:t>
      </w:r>
      <w:r w:rsidRPr="00E55F8C">
        <w:rPr>
          <w:rFonts w:ascii="Times New Roman" w:hAnsi="Times New Roman"/>
          <w:sz w:val="22"/>
          <w:szCs w:val="22"/>
        </w:rPr>
        <w:t>tele objednateli, je dále:</w:t>
      </w:r>
    </w:p>
    <w:p w14:paraId="11C4881F" w14:textId="77777777"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veškeré technické a další sjednané dokumentace </w:t>
      </w:r>
      <w:r w:rsidR="00CA28AE">
        <w:rPr>
          <w:rFonts w:ascii="Times New Roman" w:hAnsi="Times New Roman"/>
          <w:sz w:val="22"/>
          <w:szCs w:val="22"/>
        </w:rPr>
        <w:t>dodava</w:t>
      </w:r>
      <w:r w:rsidRPr="00E55F8C">
        <w:rPr>
          <w:rFonts w:ascii="Times New Roman" w:hAnsi="Times New Roman"/>
          <w:sz w:val="22"/>
          <w:szCs w:val="22"/>
        </w:rPr>
        <w:t>tele, předepsané k u</w:t>
      </w:r>
      <w:r w:rsidR="00FD5B1B">
        <w:rPr>
          <w:rFonts w:ascii="Times New Roman" w:hAnsi="Times New Roman"/>
          <w:sz w:val="22"/>
          <w:szCs w:val="22"/>
        </w:rPr>
        <w:t xml:space="preserve">vedení díla </w:t>
      </w:r>
      <w:r w:rsidRPr="00E55F8C">
        <w:rPr>
          <w:rFonts w:ascii="Times New Roman" w:hAnsi="Times New Roman"/>
          <w:sz w:val="22"/>
          <w:szCs w:val="22"/>
        </w:rPr>
        <w:t>do provozu a k jeho kolaudaci, včetně předepsaných dokladů, schvalovacích atestů, certifikátů, revizí a zkoušek,</w:t>
      </w:r>
    </w:p>
    <w:p w14:paraId="3BA6C921" w14:textId="77777777" w:rsidR="000D76E7" w:rsidRPr="00E55F8C" w:rsidRDefault="000D76E7" w:rsidP="000D76E7">
      <w:pPr>
        <w:numPr>
          <w:ilvl w:val="0"/>
          <w:numId w:val="6"/>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zajištění a předání dokladů, nutných k řádnému užívání díla a k jeho řádné obsluze a údržbě, </w:t>
      </w:r>
      <w:r w:rsidRPr="00E55F8C">
        <w:rPr>
          <w:rFonts w:ascii="Times New Roman" w:hAnsi="Times New Roman"/>
          <w:sz w:val="22"/>
          <w:szCs w:val="22"/>
        </w:rPr>
        <w:br/>
        <w:t>tj. návodů k obsluze a údržbě zabudovaných strojů, vybavení a zařízení díla.</w:t>
      </w:r>
    </w:p>
    <w:p w14:paraId="087ED5DA" w14:textId="77777777"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Pokud bude při provádění díla objednatel požadovat vícepráce (rozšíření prací, výkonů a služeb </w:t>
      </w:r>
      <w:r w:rsidRPr="00E55F8C">
        <w:rPr>
          <w:rFonts w:ascii="Times New Roman" w:hAnsi="Times New Roman"/>
          <w:sz w:val="22"/>
          <w:szCs w:val="22"/>
        </w:rPr>
        <w:br/>
        <w:t>na díle nebo změny v provedení díla oproti zadávacím podkladům a projektové dokumentaci), či </w:t>
      </w:r>
      <w:proofErr w:type="spellStart"/>
      <w:r w:rsidRPr="00E55F8C">
        <w:rPr>
          <w:rFonts w:ascii="Times New Roman" w:hAnsi="Times New Roman"/>
          <w:sz w:val="22"/>
          <w:szCs w:val="22"/>
        </w:rPr>
        <w:t>méněpráce</w:t>
      </w:r>
      <w:proofErr w:type="spellEnd"/>
      <w:r w:rsidRPr="00E55F8C">
        <w:rPr>
          <w:rFonts w:ascii="Times New Roman" w:hAnsi="Times New Roman"/>
          <w:sz w:val="22"/>
          <w:szCs w:val="22"/>
        </w:rPr>
        <w:t xml:space="preserve">, bude podmínkou provedení víceprací či </w:t>
      </w:r>
      <w:proofErr w:type="spellStart"/>
      <w:r w:rsidRPr="00E55F8C">
        <w:rPr>
          <w:rFonts w:ascii="Times New Roman" w:hAnsi="Times New Roman"/>
          <w:sz w:val="22"/>
          <w:szCs w:val="22"/>
        </w:rPr>
        <w:t>méněprací</w:t>
      </w:r>
      <w:proofErr w:type="spellEnd"/>
      <w:r w:rsidRPr="00E55F8C">
        <w:rPr>
          <w:rFonts w:ascii="Times New Roman" w:hAnsi="Times New Roman"/>
          <w:sz w:val="22"/>
          <w:szCs w:val="22"/>
        </w:rPr>
        <w:t xml:space="preserve"> uzavření písemných dodatků k této smlouvě, v </w:t>
      </w:r>
      <w:proofErr w:type="gramStart"/>
      <w:r w:rsidRPr="00E55F8C">
        <w:rPr>
          <w:rFonts w:ascii="Times New Roman" w:hAnsi="Times New Roman"/>
          <w:sz w:val="22"/>
          <w:szCs w:val="22"/>
        </w:rPr>
        <w:t>rámci</w:t>
      </w:r>
      <w:proofErr w:type="gramEnd"/>
      <w:r w:rsidRPr="00E55F8C">
        <w:rPr>
          <w:rFonts w:ascii="Times New Roman" w:hAnsi="Times New Roman"/>
          <w:sz w:val="22"/>
          <w:szCs w:val="22"/>
        </w:rPr>
        <w:t xml:space="preserve"> kterých bude sjednána cena víceprací, či snížení celkové ceny díla s eventuální příslušnou změnou doby plnění před jejich provedením. Oceně</w:t>
      </w:r>
      <w:r w:rsidR="00FD5B1B">
        <w:rPr>
          <w:rFonts w:ascii="Times New Roman" w:hAnsi="Times New Roman"/>
          <w:sz w:val="22"/>
          <w:szCs w:val="22"/>
        </w:rPr>
        <w:t xml:space="preserve">ní těchto prací bude provedeno </w:t>
      </w:r>
      <w:r w:rsidRPr="00E55F8C">
        <w:rPr>
          <w:rFonts w:ascii="Times New Roman" w:hAnsi="Times New Roman"/>
          <w:sz w:val="22"/>
          <w:szCs w:val="22"/>
        </w:rPr>
        <w:t xml:space="preserve">na základě stejných kalkulací a zásad, kterými se řídí cena díla. Požadavky na vícepráce či </w:t>
      </w:r>
      <w:proofErr w:type="spellStart"/>
      <w:r w:rsidRPr="00E55F8C">
        <w:rPr>
          <w:rFonts w:ascii="Times New Roman" w:hAnsi="Times New Roman"/>
          <w:sz w:val="22"/>
          <w:szCs w:val="22"/>
        </w:rPr>
        <w:t>méněpráce</w:t>
      </w:r>
      <w:proofErr w:type="spellEnd"/>
      <w:r w:rsidRPr="00E55F8C">
        <w:rPr>
          <w:rFonts w:ascii="Times New Roman" w:hAnsi="Times New Roman"/>
          <w:sz w:val="22"/>
          <w:szCs w:val="22"/>
        </w:rPr>
        <w:t xml:space="preserve"> uvede objednatel písemně ve stavebním deníku.</w:t>
      </w:r>
    </w:p>
    <w:p w14:paraId="04DEBE07" w14:textId="77777777" w:rsidR="000D76E7" w:rsidRPr="00E55F8C" w:rsidRDefault="000D76E7" w:rsidP="000D76E7">
      <w:pPr>
        <w:numPr>
          <w:ilvl w:val="0"/>
          <w:numId w:val="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Kvalitativní a dodací podmínky sjednaného díla jsou určeny schváleným projektem pro stavbu, platnými souvisejícími předpisy, technologickými postupy </w:t>
      </w:r>
      <w:r w:rsidR="00CA28AE">
        <w:rPr>
          <w:rFonts w:ascii="Times New Roman" w:hAnsi="Times New Roman"/>
          <w:sz w:val="22"/>
          <w:szCs w:val="22"/>
        </w:rPr>
        <w:t>dodava</w:t>
      </w:r>
      <w:r w:rsidRPr="00E55F8C">
        <w:rPr>
          <w:rFonts w:ascii="Times New Roman" w:hAnsi="Times New Roman"/>
          <w:sz w:val="22"/>
          <w:szCs w:val="22"/>
        </w:rPr>
        <w:t xml:space="preserve">tele pro sjednané práce a platnými technickými normami v nich uvedenými, které tímto obě smluvní strany uznávají pro sebe za závazné a certifikovanými systémy řízení uplatňovanými </w:t>
      </w:r>
      <w:r w:rsidR="00CA28AE">
        <w:rPr>
          <w:rFonts w:ascii="Times New Roman" w:hAnsi="Times New Roman"/>
          <w:sz w:val="22"/>
          <w:szCs w:val="22"/>
        </w:rPr>
        <w:t>dodava</w:t>
      </w:r>
      <w:r w:rsidRPr="00E55F8C">
        <w:rPr>
          <w:rFonts w:ascii="Times New Roman" w:hAnsi="Times New Roman"/>
          <w:sz w:val="22"/>
          <w:szCs w:val="22"/>
        </w:rPr>
        <w:t>telem.</w:t>
      </w:r>
    </w:p>
    <w:p w14:paraId="702CBE00" w14:textId="77777777" w:rsidR="000D76E7" w:rsidRPr="00E55F8C" w:rsidRDefault="00CA28AE" w:rsidP="000D76E7">
      <w:pPr>
        <w:numPr>
          <w:ilvl w:val="0"/>
          <w:numId w:val="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při zpracování cenové kalkulace nabídkové ceny díla posoudil podklady a zadávací dokumentaci stavby včetně výkazu výměr s odbornou péčí.</w:t>
      </w:r>
    </w:p>
    <w:p w14:paraId="7F81ED53"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367A7593" w14:textId="77777777" w:rsidR="006B22CE" w:rsidRPr="00E55F8C" w:rsidRDefault="006B22CE" w:rsidP="00845A16">
      <w:pPr>
        <w:autoSpaceDE w:val="0"/>
        <w:autoSpaceDN w:val="0"/>
        <w:adjustRightInd w:val="0"/>
        <w:rPr>
          <w:rFonts w:ascii="Times New Roman" w:hAnsi="Times New Roman"/>
          <w:b/>
          <w:bCs/>
          <w:sz w:val="22"/>
          <w:szCs w:val="22"/>
        </w:rPr>
      </w:pPr>
    </w:p>
    <w:p w14:paraId="12FD5BF3"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w:t>
      </w:r>
    </w:p>
    <w:p w14:paraId="1CBD411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DOBA PLNĚNÍ</w:t>
      </w:r>
    </w:p>
    <w:p w14:paraId="2375B6BD" w14:textId="77777777" w:rsidR="000D76E7" w:rsidRPr="00E55F8C" w:rsidRDefault="00CA28AE" w:rsidP="000D76E7">
      <w:pPr>
        <w:numPr>
          <w:ilvl w:val="1"/>
          <w:numId w:val="6"/>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provede práce a výkony k celkovému zhotovení sjednaného díla v následujících termínech:</w:t>
      </w:r>
    </w:p>
    <w:p w14:paraId="75F045C7" w14:textId="41319C80" w:rsidR="004264A0" w:rsidRDefault="004264A0" w:rsidP="00F25FF1">
      <w:pPr>
        <w:pStyle w:val="Odstavecseseznamem"/>
        <w:numPr>
          <w:ilvl w:val="0"/>
          <w:numId w:val="27"/>
        </w:numPr>
        <w:autoSpaceDE w:val="0"/>
        <w:autoSpaceDN w:val="0"/>
        <w:adjustRightInd w:val="0"/>
        <w:ind w:left="993"/>
        <w:jc w:val="both"/>
        <w:rPr>
          <w:rFonts w:ascii="Times New Roman" w:hAnsi="Times New Roman"/>
          <w:sz w:val="22"/>
          <w:szCs w:val="22"/>
        </w:rPr>
      </w:pPr>
      <w:r w:rsidRPr="00F25FF1">
        <w:rPr>
          <w:rFonts w:ascii="Times New Roman" w:hAnsi="Times New Roman"/>
          <w:sz w:val="22"/>
          <w:szCs w:val="22"/>
        </w:rPr>
        <w:t xml:space="preserve">zahájení realizace </w:t>
      </w:r>
      <w:proofErr w:type="gramStart"/>
      <w:r w:rsidRPr="00F25FF1">
        <w:rPr>
          <w:rFonts w:ascii="Times New Roman" w:hAnsi="Times New Roman"/>
          <w:sz w:val="22"/>
          <w:szCs w:val="22"/>
        </w:rPr>
        <w:t xml:space="preserve">díla: </w:t>
      </w:r>
      <w:r w:rsidR="00F25FF1">
        <w:rPr>
          <w:rFonts w:ascii="Times New Roman" w:hAnsi="Times New Roman"/>
          <w:sz w:val="22"/>
          <w:szCs w:val="22"/>
        </w:rPr>
        <w:t xml:space="preserve">  </w:t>
      </w:r>
      <w:proofErr w:type="gramEnd"/>
      <w:r w:rsidR="00F25FF1">
        <w:rPr>
          <w:rFonts w:ascii="Times New Roman" w:hAnsi="Times New Roman"/>
          <w:sz w:val="22"/>
          <w:szCs w:val="22"/>
        </w:rPr>
        <w:t xml:space="preserve">        </w:t>
      </w:r>
      <w:r w:rsidR="005006DA" w:rsidRPr="00F25FF1">
        <w:rPr>
          <w:rFonts w:ascii="Times New Roman" w:hAnsi="Times New Roman"/>
          <w:sz w:val="22"/>
          <w:szCs w:val="22"/>
        </w:rPr>
        <w:t xml:space="preserve"> </w:t>
      </w:r>
      <w:r w:rsidR="001C6A2D">
        <w:rPr>
          <w:rFonts w:ascii="Times New Roman" w:hAnsi="Times New Roman"/>
          <w:sz w:val="22"/>
          <w:szCs w:val="22"/>
        </w:rPr>
        <w:t>17</w:t>
      </w:r>
      <w:r w:rsidRPr="00F25FF1">
        <w:rPr>
          <w:rFonts w:ascii="Times New Roman" w:hAnsi="Times New Roman"/>
          <w:sz w:val="22"/>
          <w:szCs w:val="22"/>
        </w:rPr>
        <w:t>.0</w:t>
      </w:r>
      <w:r w:rsidR="001C6A2D">
        <w:rPr>
          <w:rFonts w:ascii="Times New Roman" w:hAnsi="Times New Roman"/>
          <w:sz w:val="22"/>
          <w:szCs w:val="22"/>
        </w:rPr>
        <w:t>7</w:t>
      </w:r>
      <w:r w:rsidRPr="00F25FF1">
        <w:rPr>
          <w:rFonts w:ascii="Times New Roman" w:hAnsi="Times New Roman"/>
          <w:sz w:val="22"/>
          <w:szCs w:val="22"/>
        </w:rPr>
        <w:t>.20</w:t>
      </w:r>
      <w:r w:rsidR="005006DA" w:rsidRPr="00F25FF1">
        <w:rPr>
          <w:rFonts w:ascii="Times New Roman" w:hAnsi="Times New Roman"/>
          <w:sz w:val="22"/>
          <w:szCs w:val="22"/>
        </w:rPr>
        <w:t>2</w:t>
      </w:r>
      <w:r w:rsidR="004146CA" w:rsidRPr="00F25FF1">
        <w:rPr>
          <w:rFonts w:ascii="Times New Roman" w:hAnsi="Times New Roman"/>
          <w:sz w:val="22"/>
          <w:szCs w:val="22"/>
        </w:rPr>
        <w:t>1</w:t>
      </w:r>
    </w:p>
    <w:p w14:paraId="1DB1CA52" w14:textId="4414056E" w:rsidR="00F25FF1" w:rsidRPr="00F25FF1" w:rsidRDefault="00F25FF1" w:rsidP="00F25FF1">
      <w:pPr>
        <w:pStyle w:val="Odstavecseseznamem"/>
        <w:numPr>
          <w:ilvl w:val="0"/>
          <w:numId w:val="27"/>
        </w:numPr>
        <w:autoSpaceDE w:val="0"/>
        <w:autoSpaceDN w:val="0"/>
        <w:adjustRightInd w:val="0"/>
        <w:ind w:left="993"/>
        <w:jc w:val="both"/>
        <w:rPr>
          <w:rFonts w:ascii="Times New Roman" w:hAnsi="Times New Roman"/>
          <w:sz w:val="22"/>
          <w:szCs w:val="22"/>
        </w:rPr>
      </w:pPr>
      <w:r w:rsidRPr="00F25FF1">
        <w:rPr>
          <w:rFonts w:ascii="Times New Roman" w:hAnsi="Times New Roman"/>
          <w:sz w:val="22"/>
          <w:szCs w:val="22"/>
        </w:rPr>
        <w:t xml:space="preserve">dokončení </w:t>
      </w:r>
      <w:proofErr w:type="gramStart"/>
      <w:r w:rsidRPr="00F25FF1">
        <w:rPr>
          <w:rFonts w:ascii="Times New Roman" w:hAnsi="Times New Roman"/>
          <w:sz w:val="22"/>
          <w:szCs w:val="22"/>
        </w:rPr>
        <w:t xml:space="preserve">díla: </w:t>
      </w:r>
      <w:r>
        <w:rPr>
          <w:rFonts w:ascii="Times New Roman" w:hAnsi="Times New Roman"/>
          <w:sz w:val="22"/>
          <w:szCs w:val="22"/>
        </w:rPr>
        <w:t xml:space="preserve">  </w:t>
      </w:r>
      <w:proofErr w:type="gramEnd"/>
      <w:r>
        <w:rPr>
          <w:rFonts w:ascii="Times New Roman" w:hAnsi="Times New Roman"/>
          <w:sz w:val="22"/>
          <w:szCs w:val="22"/>
        </w:rPr>
        <w:t xml:space="preserve">                     </w:t>
      </w:r>
      <w:r w:rsidR="001C6A2D">
        <w:rPr>
          <w:rFonts w:ascii="Times New Roman" w:hAnsi="Times New Roman"/>
          <w:sz w:val="22"/>
          <w:szCs w:val="22"/>
        </w:rPr>
        <w:t>15</w:t>
      </w:r>
      <w:r w:rsidRPr="00F25FF1">
        <w:rPr>
          <w:rFonts w:ascii="Times New Roman" w:hAnsi="Times New Roman"/>
          <w:sz w:val="22"/>
          <w:szCs w:val="22"/>
        </w:rPr>
        <w:t>.08.2021</w:t>
      </w:r>
    </w:p>
    <w:p w14:paraId="48AB7C56" w14:textId="77777777" w:rsidR="00F25FF1" w:rsidRPr="00E55F8C" w:rsidRDefault="00F25FF1" w:rsidP="00F25FF1">
      <w:pPr>
        <w:numPr>
          <w:ilvl w:val="0"/>
          <w:numId w:val="27"/>
        </w:numPr>
        <w:autoSpaceDE w:val="0"/>
        <w:autoSpaceDN w:val="0"/>
        <w:adjustRightInd w:val="0"/>
        <w:ind w:left="993"/>
        <w:jc w:val="both"/>
        <w:rPr>
          <w:rFonts w:ascii="Times New Roman" w:hAnsi="Times New Roman"/>
          <w:sz w:val="22"/>
          <w:szCs w:val="22"/>
        </w:rPr>
      </w:pPr>
      <w:r w:rsidRPr="00E55F8C">
        <w:rPr>
          <w:rFonts w:ascii="Times New Roman" w:hAnsi="Times New Roman"/>
          <w:sz w:val="22"/>
          <w:szCs w:val="22"/>
        </w:rPr>
        <w:lastRenderedPageBreak/>
        <w:t xml:space="preserve">termíny dílčích měsíčních plnění </w:t>
      </w:r>
      <w:proofErr w:type="gramStart"/>
      <w:r w:rsidRPr="00E55F8C">
        <w:rPr>
          <w:rFonts w:ascii="Times New Roman" w:hAnsi="Times New Roman"/>
          <w:sz w:val="22"/>
          <w:szCs w:val="22"/>
        </w:rPr>
        <w:t xml:space="preserve">díla: </w:t>
      </w:r>
      <w:r>
        <w:rPr>
          <w:rFonts w:ascii="Times New Roman" w:hAnsi="Times New Roman"/>
          <w:sz w:val="22"/>
          <w:szCs w:val="22"/>
        </w:rPr>
        <w:t xml:space="preserve"> k</w:t>
      </w:r>
      <w:proofErr w:type="gramEnd"/>
      <w:r>
        <w:rPr>
          <w:rFonts w:ascii="Times New Roman" w:hAnsi="Times New Roman"/>
          <w:sz w:val="22"/>
          <w:szCs w:val="22"/>
        </w:rPr>
        <w:t xml:space="preserve"> poslednímu pracovnímu dni v měsíci</w:t>
      </w:r>
    </w:p>
    <w:p w14:paraId="75CDD332" w14:textId="77777777" w:rsidR="004264A0" w:rsidRPr="004264A0" w:rsidRDefault="004264A0" w:rsidP="00F25FF1">
      <w:pPr>
        <w:autoSpaceDE w:val="0"/>
        <w:autoSpaceDN w:val="0"/>
        <w:adjustRightInd w:val="0"/>
        <w:jc w:val="both"/>
        <w:rPr>
          <w:rFonts w:ascii="Times New Roman" w:hAnsi="Times New Roman"/>
          <w:b/>
          <w:bCs/>
          <w:sz w:val="22"/>
          <w:szCs w:val="22"/>
        </w:rPr>
      </w:pPr>
    </w:p>
    <w:p w14:paraId="742C0AD7" w14:textId="77777777"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 xml:space="preserve">Datem dokončení díla se rozumí datum předání díla bez vad bránících užívání. </w:t>
      </w:r>
    </w:p>
    <w:p w14:paraId="58A8C6AD" w14:textId="77777777" w:rsidR="000D76E7" w:rsidRPr="00E55F8C" w:rsidRDefault="000D76E7" w:rsidP="000D76E7">
      <w:pPr>
        <w:numPr>
          <w:ilvl w:val="1"/>
          <w:numId w:val="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Zahájení provádění prací je podmíněno nabytím právní moci všech správních rozhodnutí předepsaných právními předpisy a protokolárním předáním staveniště ze strany objednatele ve smyslu čl. IX. bod 1. písm. a) této smlouvy. </w:t>
      </w:r>
    </w:p>
    <w:p w14:paraId="5DDABC54" w14:textId="77777777" w:rsidR="000D76E7" w:rsidRDefault="000D76E7" w:rsidP="000D76E7">
      <w:pPr>
        <w:autoSpaceDE w:val="0"/>
        <w:autoSpaceDN w:val="0"/>
        <w:adjustRightInd w:val="0"/>
        <w:jc w:val="center"/>
        <w:rPr>
          <w:rFonts w:ascii="Times New Roman" w:hAnsi="Times New Roman"/>
          <w:b/>
          <w:bCs/>
          <w:sz w:val="22"/>
          <w:szCs w:val="22"/>
        </w:rPr>
      </w:pPr>
    </w:p>
    <w:p w14:paraId="2B77C86B" w14:textId="77777777" w:rsidR="006B22CE" w:rsidRPr="00E55F8C" w:rsidRDefault="006B22CE" w:rsidP="000D76E7">
      <w:pPr>
        <w:autoSpaceDE w:val="0"/>
        <w:autoSpaceDN w:val="0"/>
        <w:adjustRightInd w:val="0"/>
        <w:jc w:val="center"/>
        <w:rPr>
          <w:rFonts w:ascii="Times New Roman" w:hAnsi="Times New Roman"/>
          <w:b/>
          <w:bCs/>
          <w:sz w:val="22"/>
          <w:szCs w:val="22"/>
        </w:rPr>
      </w:pPr>
    </w:p>
    <w:p w14:paraId="2D508BE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w:t>
      </w:r>
    </w:p>
    <w:p w14:paraId="061437B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CENA ZA DÍLO</w:t>
      </w:r>
    </w:p>
    <w:p w14:paraId="50AA7206" w14:textId="77777777"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Cena za kompletní touto smlouvou sjednané dílo, definované v čl. IV. smlouvy, je stanovena vzájemnou dohodou smluvních stran ve smyslu zákona o cenách č. 526/1990 Sb. v platném znění podle všech pozdějších předpisů a je doložena položkovým rozpočtem, který je přílohou č. </w:t>
      </w:r>
      <w:r w:rsidR="00E460D8">
        <w:rPr>
          <w:rFonts w:ascii="Times New Roman" w:hAnsi="Times New Roman"/>
          <w:sz w:val="22"/>
          <w:szCs w:val="22"/>
        </w:rPr>
        <w:t>1</w:t>
      </w:r>
      <w:r w:rsidRPr="00E55F8C">
        <w:rPr>
          <w:rFonts w:ascii="Times New Roman" w:hAnsi="Times New Roman"/>
          <w:sz w:val="22"/>
          <w:szCs w:val="22"/>
        </w:rPr>
        <w:t xml:space="preserve"> této smlouvy, zpracovaným podle pevně zadaných podkladů pro veřejnou zakázku a činí:</w:t>
      </w:r>
    </w:p>
    <w:p w14:paraId="35E52466" w14:textId="77777777" w:rsidR="00F6304E" w:rsidRDefault="00F6304E" w:rsidP="000D76E7">
      <w:pPr>
        <w:autoSpaceDE w:val="0"/>
        <w:autoSpaceDN w:val="0"/>
        <w:adjustRightInd w:val="0"/>
        <w:ind w:firstLine="426"/>
        <w:jc w:val="both"/>
        <w:rPr>
          <w:rFonts w:ascii="Times New Roman" w:hAnsi="Times New Roman"/>
          <w:b/>
          <w:bCs/>
          <w:sz w:val="22"/>
          <w:szCs w:val="22"/>
        </w:rPr>
      </w:pPr>
    </w:p>
    <w:p w14:paraId="32B23D30" w14:textId="77777777" w:rsidR="005006DA" w:rsidRDefault="005006DA" w:rsidP="005006D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 xml:space="preserve">Celkem bez DPH </w:t>
      </w:r>
      <w:r w:rsidRPr="005006DA">
        <w:rPr>
          <w:rFonts w:ascii="Times New Roman" w:hAnsi="Times New Roman"/>
          <w:b/>
          <w:bCs/>
          <w:sz w:val="22"/>
          <w:szCs w:val="22"/>
          <w:highlight w:val="green"/>
        </w:rPr>
        <w:t>……………………………</w:t>
      </w:r>
      <w:proofErr w:type="gramStart"/>
      <w:r w:rsidRPr="005006DA">
        <w:rPr>
          <w:rFonts w:ascii="Times New Roman" w:hAnsi="Times New Roman"/>
          <w:b/>
          <w:bCs/>
          <w:sz w:val="22"/>
          <w:szCs w:val="22"/>
          <w:highlight w:val="green"/>
        </w:rPr>
        <w:t>…,…</w:t>
      </w:r>
      <w:proofErr w:type="gramEnd"/>
      <w:r>
        <w:rPr>
          <w:rFonts w:ascii="Times New Roman" w:hAnsi="Times New Roman"/>
          <w:b/>
          <w:bCs/>
          <w:sz w:val="22"/>
          <w:szCs w:val="22"/>
        </w:rPr>
        <w:t xml:space="preserve"> Kč</w:t>
      </w:r>
    </w:p>
    <w:p w14:paraId="7AE235FF" w14:textId="77777777" w:rsidR="005006DA" w:rsidRDefault="005006DA" w:rsidP="005006D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 xml:space="preserve">DPH dle zákonné sazby </w:t>
      </w:r>
      <w:r w:rsidRPr="005006DA">
        <w:rPr>
          <w:rFonts w:ascii="Times New Roman" w:hAnsi="Times New Roman"/>
          <w:b/>
          <w:bCs/>
          <w:sz w:val="22"/>
          <w:szCs w:val="22"/>
          <w:highlight w:val="green"/>
        </w:rPr>
        <w:t>………………………</w:t>
      </w:r>
      <w:proofErr w:type="gramStart"/>
      <w:r w:rsidRPr="005006DA">
        <w:rPr>
          <w:rFonts w:ascii="Times New Roman" w:hAnsi="Times New Roman"/>
          <w:b/>
          <w:bCs/>
          <w:sz w:val="22"/>
          <w:szCs w:val="22"/>
          <w:highlight w:val="green"/>
        </w:rPr>
        <w:t xml:space="preserve"> ,…</w:t>
      </w:r>
      <w:proofErr w:type="gramEnd"/>
      <w:r>
        <w:rPr>
          <w:rFonts w:ascii="Times New Roman" w:hAnsi="Times New Roman"/>
          <w:b/>
          <w:bCs/>
          <w:sz w:val="22"/>
          <w:szCs w:val="22"/>
        </w:rPr>
        <w:t xml:space="preserve"> Kč</w:t>
      </w:r>
    </w:p>
    <w:p w14:paraId="533E767D" w14:textId="77777777" w:rsidR="005006DA" w:rsidRDefault="005006DA" w:rsidP="005006D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w:t>
      </w:r>
      <w:r w:rsidR="00F25FF1">
        <w:rPr>
          <w:rFonts w:ascii="Times New Roman" w:hAnsi="Times New Roman"/>
          <w:b/>
          <w:bCs/>
          <w:sz w:val="22"/>
          <w:szCs w:val="22"/>
        </w:rPr>
        <w:t>-------------------------------</w:t>
      </w:r>
    </w:p>
    <w:p w14:paraId="1E54872F" w14:textId="77777777" w:rsidR="005006DA" w:rsidRDefault="005006DA" w:rsidP="005006DA">
      <w:pPr>
        <w:autoSpaceDE w:val="0"/>
        <w:autoSpaceDN w:val="0"/>
        <w:adjustRightInd w:val="0"/>
        <w:ind w:left="426"/>
        <w:jc w:val="both"/>
        <w:rPr>
          <w:rFonts w:ascii="Times New Roman" w:hAnsi="Times New Roman"/>
          <w:b/>
          <w:bCs/>
          <w:sz w:val="22"/>
          <w:szCs w:val="22"/>
        </w:rPr>
      </w:pPr>
      <w:r>
        <w:rPr>
          <w:rFonts w:ascii="Times New Roman" w:hAnsi="Times New Roman"/>
          <w:b/>
          <w:bCs/>
          <w:sz w:val="22"/>
          <w:szCs w:val="22"/>
        </w:rPr>
        <w:t>Celkem vč.</w:t>
      </w:r>
      <w:r w:rsidR="00F25FF1">
        <w:rPr>
          <w:rFonts w:ascii="Times New Roman" w:hAnsi="Times New Roman"/>
          <w:b/>
          <w:bCs/>
          <w:sz w:val="22"/>
          <w:szCs w:val="22"/>
        </w:rPr>
        <w:t xml:space="preserve"> </w:t>
      </w:r>
      <w:r>
        <w:rPr>
          <w:rFonts w:ascii="Times New Roman" w:hAnsi="Times New Roman"/>
          <w:b/>
          <w:bCs/>
          <w:sz w:val="22"/>
          <w:szCs w:val="22"/>
        </w:rPr>
        <w:t xml:space="preserve">DPH </w:t>
      </w:r>
      <w:r w:rsidRPr="005006DA">
        <w:rPr>
          <w:rFonts w:ascii="Times New Roman" w:hAnsi="Times New Roman"/>
          <w:b/>
          <w:bCs/>
          <w:sz w:val="22"/>
          <w:szCs w:val="22"/>
          <w:highlight w:val="green"/>
        </w:rPr>
        <w:t>…………………………</w:t>
      </w:r>
      <w:proofErr w:type="gramStart"/>
      <w:r w:rsidRPr="005006DA">
        <w:rPr>
          <w:rFonts w:ascii="Times New Roman" w:hAnsi="Times New Roman"/>
          <w:b/>
          <w:bCs/>
          <w:sz w:val="22"/>
          <w:szCs w:val="22"/>
          <w:highlight w:val="green"/>
        </w:rPr>
        <w:t>…….</w:t>
      </w:r>
      <w:proofErr w:type="gramEnd"/>
      <w:r w:rsidRPr="005006DA">
        <w:rPr>
          <w:rFonts w:ascii="Times New Roman" w:hAnsi="Times New Roman"/>
          <w:b/>
          <w:bCs/>
          <w:sz w:val="22"/>
          <w:szCs w:val="22"/>
          <w:highlight w:val="green"/>
        </w:rPr>
        <w:t>.,…</w:t>
      </w:r>
      <w:r>
        <w:rPr>
          <w:rFonts w:ascii="Times New Roman" w:hAnsi="Times New Roman"/>
          <w:b/>
          <w:bCs/>
          <w:sz w:val="22"/>
          <w:szCs w:val="22"/>
        </w:rPr>
        <w:t xml:space="preserve"> Kč</w:t>
      </w:r>
    </w:p>
    <w:p w14:paraId="2BD2CD86" w14:textId="77777777" w:rsidR="005006DA" w:rsidRDefault="005006DA" w:rsidP="005006DA">
      <w:pPr>
        <w:autoSpaceDE w:val="0"/>
        <w:autoSpaceDN w:val="0"/>
        <w:adjustRightInd w:val="0"/>
        <w:ind w:left="426"/>
        <w:jc w:val="both"/>
        <w:rPr>
          <w:rFonts w:ascii="Times New Roman" w:hAnsi="Times New Roman"/>
          <w:b/>
          <w:bCs/>
          <w:i/>
          <w:iCs/>
          <w:sz w:val="22"/>
          <w:szCs w:val="22"/>
        </w:rPr>
      </w:pPr>
      <w:r>
        <w:rPr>
          <w:rFonts w:ascii="Times New Roman" w:hAnsi="Times New Roman"/>
          <w:b/>
          <w:bCs/>
          <w:i/>
          <w:iCs/>
          <w:sz w:val="22"/>
          <w:szCs w:val="22"/>
        </w:rPr>
        <w:t>*******************************</w:t>
      </w:r>
      <w:r w:rsidR="00F25FF1">
        <w:rPr>
          <w:rFonts w:ascii="Times New Roman" w:hAnsi="Times New Roman"/>
          <w:b/>
          <w:bCs/>
          <w:i/>
          <w:iCs/>
          <w:sz w:val="22"/>
          <w:szCs w:val="22"/>
        </w:rPr>
        <w:t>********</w:t>
      </w:r>
      <w:r>
        <w:rPr>
          <w:rFonts w:ascii="Times New Roman" w:hAnsi="Times New Roman"/>
          <w:b/>
          <w:bCs/>
          <w:i/>
          <w:iCs/>
          <w:sz w:val="22"/>
          <w:szCs w:val="22"/>
        </w:rPr>
        <w:t>*******</w:t>
      </w:r>
    </w:p>
    <w:p w14:paraId="5123510A" w14:textId="77777777" w:rsidR="005006DA" w:rsidRDefault="005006DA" w:rsidP="005006DA">
      <w:p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/slovy: </w:t>
      </w:r>
      <w:r w:rsidRPr="005006DA">
        <w:rPr>
          <w:rFonts w:ascii="Times New Roman" w:hAnsi="Times New Roman"/>
          <w:sz w:val="22"/>
          <w:szCs w:val="22"/>
          <w:highlight w:val="green"/>
        </w:rPr>
        <w:t>………………………………………………………</w:t>
      </w:r>
      <w:r>
        <w:rPr>
          <w:rFonts w:ascii="Times New Roman" w:hAnsi="Times New Roman"/>
          <w:sz w:val="22"/>
          <w:szCs w:val="22"/>
        </w:rPr>
        <w:t>korun českých včetně DPH/.</w:t>
      </w:r>
    </w:p>
    <w:p w14:paraId="52E8D1C9" w14:textId="77777777" w:rsidR="005006DA" w:rsidRDefault="005006DA" w:rsidP="00F25FF1">
      <w:pPr>
        <w:autoSpaceDE w:val="0"/>
        <w:autoSpaceDN w:val="0"/>
        <w:adjustRightInd w:val="0"/>
        <w:jc w:val="both"/>
        <w:rPr>
          <w:rFonts w:ascii="Times New Roman" w:hAnsi="Times New Roman"/>
          <w:b/>
          <w:bCs/>
          <w:sz w:val="22"/>
          <w:szCs w:val="22"/>
        </w:rPr>
      </w:pPr>
    </w:p>
    <w:p w14:paraId="48C4EE1A" w14:textId="77777777" w:rsidR="000D76E7" w:rsidRPr="00E55F8C" w:rsidRDefault="000D76E7" w:rsidP="000D76E7">
      <w:pPr>
        <w:autoSpaceDE w:val="0"/>
        <w:autoSpaceDN w:val="0"/>
        <w:adjustRightInd w:val="0"/>
        <w:jc w:val="both"/>
        <w:rPr>
          <w:rFonts w:ascii="Times New Roman" w:hAnsi="Times New Roman"/>
          <w:sz w:val="22"/>
          <w:szCs w:val="22"/>
        </w:rPr>
      </w:pPr>
    </w:p>
    <w:p w14:paraId="45EF2C5E" w14:textId="77777777" w:rsidR="000D76E7" w:rsidRPr="00E55F8C"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Daň z přidané hodnoty bude ke sjednaným cenám účtována podle zákona o dani z přidané hodnoty č. 235/2004 Sb. a daňových předpisů v platném znění podle všech pozdějších předpisů, v sazbě ve výši platné v době uskutečnění zdanitelného plnění nebo přijetí platby.</w:t>
      </w:r>
    </w:p>
    <w:p w14:paraId="0385F296" w14:textId="77777777" w:rsidR="000D76E7" w:rsidRDefault="000D76E7" w:rsidP="000D76E7">
      <w:pPr>
        <w:numPr>
          <w:ilvl w:val="0"/>
          <w:numId w:val="7"/>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Sjednaná cena, uvedená v bodě 1. tohoto článku, zahrnuje veškeré nezbytné náklady včetně cen materiálu, energie, dopravy a cestovného nutné k řádnému provedení díla podle poskytnutých podkladů a je platná po celou sjednanou dobu provádění díla pro sjednaný rozsah a obsah prací podle poskytnutých podkladů a pro sjednané termíny provádění díla a může být upravena pouze písemnou dohodou smluvních stran při změně právních nebo daňových předpisů nebo při změně díla, zejména sjednaného rozsahu nebo obsahu díla či technického řešení provádění díla, na nichž se smluvní strany vzájemně dohodnou, nebo změně právních předpisů, které mají vliv na cenu díla. Veškeré cenové údaje budou uváděny v Kč.</w:t>
      </w:r>
    </w:p>
    <w:p w14:paraId="44B80F34" w14:textId="77777777" w:rsidR="00F524C4" w:rsidRDefault="00F524C4" w:rsidP="000D76E7">
      <w:pPr>
        <w:numPr>
          <w:ilvl w:val="0"/>
          <w:numId w:val="7"/>
        </w:num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V případě, že předmět plnění bude podléhat režimu přenesené daňové povinnosti, podle §92e zákona č. 235/2004 Sb. ve znění pozdějších předpisů, bude faktura označena </w:t>
      </w:r>
      <w:r w:rsidRPr="0027786F">
        <w:rPr>
          <w:rFonts w:ascii="Times New Roman" w:hAnsi="Times New Roman"/>
          <w:sz w:val="22"/>
          <w:szCs w:val="22"/>
        </w:rPr>
        <w:t xml:space="preserve">povinností příjemce plnění výši daně doplnit a přiznat </w:t>
      </w:r>
      <w:r>
        <w:rPr>
          <w:rFonts w:ascii="Times New Roman" w:hAnsi="Times New Roman"/>
          <w:sz w:val="22"/>
          <w:szCs w:val="22"/>
        </w:rPr>
        <w:t>a bude postupováno dle tohoto zákona.</w:t>
      </w:r>
    </w:p>
    <w:p w14:paraId="642C05E5" w14:textId="77777777" w:rsidR="00F524C4" w:rsidRPr="00E55F8C" w:rsidRDefault="00F524C4" w:rsidP="000D76E7">
      <w:pPr>
        <w:numPr>
          <w:ilvl w:val="0"/>
          <w:numId w:val="7"/>
        </w:numPr>
        <w:autoSpaceDE w:val="0"/>
        <w:autoSpaceDN w:val="0"/>
        <w:adjustRightInd w:val="0"/>
        <w:ind w:left="426"/>
        <w:jc w:val="both"/>
        <w:rPr>
          <w:rFonts w:ascii="Times New Roman" w:hAnsi="Times New Roman"/>
          <w:sz w:val="22"/>
          <w:szCs w:val="22"/>
        </w:rPr>
      </w:pPr>
      <w:r>
        <w:rPr>
          <w:rFonts w:ascii="Times New Roman" w:hAnsi="Times New Roman"/>
          <w:sz w:val="22"/>
          <w:szCs w:val="22"/>
        </w:rPr>
        <w:t xml:space="preserve">Objednatel prohlašuje, že plnění </w:t>
      </w:r>
      <w:r w:rsidR="0027786F">
        <w:rPr>
          <w:rFonts w:ascii="Times New Roman" w:hAnsi="Times New Roman"/>
          <w:sz w:val="22"/>
          <w:szCs w:val="22"/>
        </w:rPr>
        <w:t>není</w:t>
      </w:r>
      <w:r>
        <w:rPr>
          <w:rFonts w:ascii="Times New Roman" w:hAnsi="Times New Roman"/>
          <w:sz w:val="22"/>
          <w:szCs w:val="22"/>
        </w:rPr>
        <w:t xml:space="preserve"> určeno k jeho ekonomické činnosti. Objednatel se při této činnosti </w:t>
      </w:r>
      <w:r w:rsidR="0027786F">
        <w:rPr>
          <w:rFonts w:ascii="Times New Roman" w:hAnsi="Times New Roman"/>
          <w:sz w:val="22"/>
          <w:szCs w:val="22"/>
        </w:rPr>
        <w:t>ne</w:t>
      </w:r>
      <w:r>
        <w:rPr>
          <w:rFonts w:ascii="Times New Roman" w:hAnsi="Times New Roman"/>
          <w:sz w:val="22"/>
          <w:szCs w:val="22"/>
        </w:rPr>
        <w:t>považuje za osobu povinnou k dani podle § 5 zákona č. 235/2004 Sb., o dani z přidané hodnoty.</w:t>
      </w:r>
    </w:p>
    <w:p w14:paraId="07EB1164" w14:textId="77777777" w:rsidR="000D76E7" w:rsidRDefault="000D76E7" w:rsidP="000D76E7">
      <w:pPr>
        <w:autoSpaceDE w:val="0"/>
        <w:autoSpaceDN w:val="0"/>
        <w:adjustRightInd w:val="0"/>
        <w:rPr>
          <w:rFonts w:ascii="Times New Roman" w:hAnsi="Times New Roman"/>
          <w:sz w:val="22"/>
          <w:szCs w:val="22"/>
        </w:rPr>
      </w:pPr>
    </w:p>
    <w:p w14:paraId="6006CBB8" w14:textId="77777777" w:rsidR="006B22CE" w:rsidRPr="00E55F8C" w:rsidRDefault="006B22CE" w:rsidP="000D76E7">
      <w:pPr>
        <w:autoSpaceDE w:val="0"/>
        <w:autoSpaceDN w:val="0"/>
        <w:adjustRightInd w:val="0"/>
        <w:rPr>
          <w:rFonts w:ascii="Times New Roman" w:hAnsi="Times New Roman"/>
          <w:sz w:val="22"/>
          <w:szCs w:val="22"/>
        </w:rPr>
      </w:pPr>
    </w:p>
    <w:p w14:paraId="7FC239FE"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VII.</w:t>
      </w:r>
    </w:p>
    <w:p w14:paraId="5937B18B" w14:textId="77777777" w:rsidR="000D76E7" w:rsidRPr="00E55F8C" w:rsidRDefault="000D76E7" w:rsidP="000D76E7">
      <w:pPr>
        <w:autoSpaceDE w:val="0"/>
        <w:autoSpaceDN w:val="0"/>
        <w:adjustRightInd w:val="0"/>
        <w:jc w:val="center"/>
        <w:rPr>
          <w:rFonts w:ascii="Times New Roman" w:hAnsi="Times New Roman"/>
          <w:b/>
          <w:bCs/>
          <w:caps/>
          <w:sz w:val="22"/>
          <w:szCs w:val="22"/>
        </w:rPr>
      </w:pPr>
      <w:r w:rsidRPr="00E55F8C">
        <w:rPr>
          <w:rFonts w:ascii="Times New Roman" w:hAnsi="Times New Roman"/>
          <w:b/>
          <w:bCs/>
          <w:caps/>
          <w:sz w:val="22"/>
          <w:szCs w:val="22"/>
        </w:rPr>
        <w:t>Platební a fakturační podmínky</w:t>
      </w:r>
    </w:p>
    <w:p w14:paraId="48A30D78"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Provedené dokončené práce budou </w:t>
      </w:r>
      <w:r w:rsidR="00CA28AE">
        <w:rPr>
          <w:rFonts w:ascii="Times New Roman" w:hAnsi="Times New Roman"/>
          <w:sz w:val="22"/>
          <w:szCs w:val="22"/>
        </w:rPr>
        <w:t>dodava</w:t>
      </w:r>
      <w:r w:rsidRPr="00E55F8C">
        <w:rPr>
          <w:rFonts w:ascii="Times New Roman" w:hAnsi="Times New Roman"/>
          <w:sz w:val="22"/>
          <w:szCs w:val="22"/>
        </w:rPr>
        <w:t>telem objednateli fakturovány postupně v termínech dílčích plnění uvedených v článku V. této smlouvy- daňovými doklady vystavenými na základě oboustranně odsouhlasených a potvrzených soupisů skutečně provedených dokončen</w:t>
      </w:r>
      <w:r w:rsidR="00950B49">
        <w:rPr>
          <w:rFonts w:ascii="Times New Roman" w:hAnsi="Times New Roman"/>
          <w:sz w:val="22"/>
          <w:szCs w:val="22"/>
        </w:rPr>
        <w:t xml:space="preserve">ých prací a </w:t>
      </w:r>
      <w:r w:rsidRPr="00E55F8C">
        <w:rPr>
          <w:rFonts w:ascii="Times New Roman" w:hAnsi="Times New Roman"/>
          <w:sz w:val="22"/>
          <w:szCs w:val="22"/>
        </w:rPr>
        <w:t xml:space="preserve">až do </w:t>
      </w:r>
      <w:r w:rsidR="00EB6F22">
        <w:rPr>
          <w:rFonts w:ascii="Times New Roman" w:hAnsi="Times New Roman"/>
          <w:sz w:val="22"/>
          <w:szCs w:val="22"/>
        </w:rPr>
        <w:t>90</w:t>
      </w:r>
      <w:r w:rsidRPr="00E55F8C">
        <w:rPr>
          <w:rFonts w:ascii="Times New Roman" w:hAnsi="Times New Roman"/>
          <w:sz w:val="22"/>
          <w:szCs w:val="22"/>
        </w:rPr>
        <w:t xml:space="preserve"> </w:t>
      </w:r>
      <w:proofErr w:type="gramStart"/>
      <w:r w:rsidRPr="00E55F8C">
        <w:rPr>
          <w:rFonts w:ascii="Times New Roman" w:hAnsi="Times New Roman"/>
          <w:sz w:val="22"/>
          <w:szCs w:val="22"/>
        </w:rPr>
        <w:t>%.celkové</w:t>
      </w:r>
      <w:proofErr w:type="gramEnd"/>
      <w:r w:rsidRPr="00E55F8C">
        <w:rPr>
          <w:rFonts w:ascii="Times New Roman" w:hAnsi="Times New Roman"/>
          <w:sz w:val="22"/>
          <w:szCs w:val="22"/>
        </w:rPr>
        <w:t xml:space="preserve"> ceny díla.</w:t>
      </w:r>
    </w:p>
    <w:p w14:paraId="3248849E" w14:textId="77777777" w:rsidR="00CC0B4C" w:rsidRDefault="00EB6F22"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10</w:t>
      </w:r>
      <w:r w:rsidR="000D76E7" w:rsidRPr="00CC0B4C">
        <w:rPr>
          <w:rFonts w:ascii="Times New Roman" w:hAnsi="Times New Roman"/>
          <w:sz w:val="22"/>
          <w:szCs w:val="22"/>
        </w:rPr>
        <w:t xml:space="preserve"> % z ceny díla uhradí objednatel </w:t>
      </w:r>
      <w:r w:rsidR="00CA28AE">
        <w:rPr>
          <w:rFonts w:ascii="Times New Roman" w:hAnsi="Times New Roman"/>
          <w:sz w:val="22"/>
          <w:szCs w:val="22"/>
        </w:rPr>
        <w:t>dodava</w:t>
      </w:r>
      <w:r w:rsidR="000D76E7" w:rsidRPr="00CC0B4C">
        <w:rPr>
          <w:rFonts w:ascii="Times New Roman" w:hAnsi="Times New Roman"/>
          <w:sz w:val="22"/>
          <w:szCs w:val="22"/>
        </w:rPr>
        <w:t xml:space="preserve">teli na základě faktury-daňového dokladu, kterou </w:t>
      </w:r>
      <w:r w:rsidR="00CA28AE">
        <w:rPr>
          <w:rFonts w:ascii="Times New Roman" w:hAnsi="Times New Roman"/>
          <w:sz w:val="22"/>
          <w:szCs w:val="22"/>
        </w:rPr>
        <w:t>dodava</w:t>
      </w:r>
      <w:r w:rsidR="000D76E7" w:rsidRPr="00CC0B4C">
        <w:rPr>
          <w:rFonts w:ascii="Times New Roman" w:hAnsi="Times New Roman"/>
          <w:sz w:val="22"/>
          <w:szCs w:val="22"/>
        </w:rPr>
        <w:t xml:space="preserve">tel vystaví do 10 dnů po předání a převzetí díla objednatelem bez zjištěných vad a nedodělků, příp. po jejich odstranění, dle protokolu o předání a převzetí díla. </w:t>
      </w:r>
    </w:p>
    <w:p w14:paraId="23147AF1" w14:textId="77777777" w:rsidR="000D76E7" w:rsidRPr="00CC0B4C" w:rsidRDefault="000D76E7" w:rsidP="000D76E7">
      <w:pPr>
        <w:numPr>
          <w:ilvl w:val="0"/>
          <w:numId w:val="8"/>
        </w:numPr>
        <w:autoSpaceDE w:val="0"/>
        <w:autoSpaceDN w:val="0"/>
        <w:adjustRightInd w:val="0"/>
        <w:ind w:left="426"/>
        <w:jc w:val="both"/>
        <w:rPr>
          <w:rFonts w:ascii="Times New Roman" w:hAnsi="Times New Roman"/>
          <w:sz w:val="22"/>
          <w:szCs w:val="22"/>
        </w:rPr>
      </w:pPr>
      <w:r w:rsidRPr="00CC0B4C">
        <w:rPr>
          <w:rFonts w:ascii="Times New Roman" w:hAnsi="Times New Roman"/>
          <w:sz w:val="22"/>
          <w:szCs w:val="22"/>
        </w:rPr>
        <w:t xml:space="preserve">Splatnost faktur </w:t>
      </w:r>
      <w:r w:rsidR="00CA28AE">
        <w:rPr>
          <w:rFonts w:ascii="Times New Roman" w:hAnsi="Times New Roman"/>
          <w:sz w:val="22"/>
          <w:szCs w:val="22"/>
        </w:rPr>
        <w:t>dodava</w:t>
      </w:r>
      <w:r w:rsidRPr="00CC0B4C">
        <w:rPr>
          <w:rFonts w:ascii="Times New Roman" w:hAnsi="Times New Roman"/>
          <w:sz w:val="22"/>
          <w:szCs w:val="22"/>
        </w:rPr>
        <w:t>tele je sjednána na 30 dní od jejich vystavení. Faktura musí být doručena do 3 dnů od jejich vystavení. Je-li na faktuře uvedena lhůta splatnosti kratší, použije se lhůta splatnosti uvedená v této smlouvě.</w:t>
      </w:r>
    </w:p>
    <w:p w14:paraId="63BD2559"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lastRenderedPageBreak/>
        <w:t xml:space="preserve">Všechny faktury </w:t>
      </w:r>
      <w:r w:rsidR="00CA28AE">
        <w:rPr>
          <w:rFonts w:ascii="Times New Roman" w:hAnsi="Times New Roman"/>
          <w:sz w:val="22"/>
          <w:szCs w:val="22"/>
        </w:rPr>
        <w:t>dodava</w:t>
      </w:r>
      <w:r w:rsidRPr="00E55F8C">
        <w:rPr>
          <w:rFonts w:ascii="Times New Roman" w:hAnsi="Times New Roman"/>
          <w:sz w:val="22"/>
          <w:szCs w:val="22"/>
        </w:rPr>
        <w:t>tele budou obsahovat veškeré předepsané náležitosti daňového dokladu, a to v případě, že fakturovaná služba nebude podléhat přenesené daňové povinnosti. V opačném případě faktura neponese výši DPH, ale oznámení, že „výši daně je povinen doplnit a přiznat plátce, pro kterého bylo plnění uskutečněno“.</w:t>
      </w:r>
    </w:p>
    <w:p w14:paraId="6A4EB134" w14:textId="77777777" w:rsidR="000D76E7" w:rsidRPr="00E55F8C" w:rsidRDefault="000D76E7" w:rsidP="000D76E7">
      <w:pPr>
        <w:numPr>
          <w:ilvl w:val="0"/>
          <w:numId w:val="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Nebude-li faktura obsahovat stanovené náležitosti nebo v ní nebudou správně uvedené údaje, je objednatel oprávněn vrátit ji </w:t>
      </w:r>
      <w:r w:rsidR="00CA28AE">
        <w:rPr>
          <w:rFonts w:ascii="Times New Roman" w:hAnsi="Times New Roman"/>
          <w:sz w:val="22"/>
          <w:szCs w:val="22"/>
        </w:rPr>
        <w:t>dodava</w:t>
      </w:r>
      <w:r w:rsidRPr="00E55F8C">
        <w:rPr>
          <w:rFonts w:ascii="Times New Roman" w:hAnsi="Times New Roman"/>
          <w:sz w:val="22"/>
          <w:szCs w:val="22"/>
        </w:rPr>
        <w:t>teli ve lhůtě 30 dnů od jejího doručení s uvedením chybějících náležitostí nebo nesprávných údajů. V takovém případě se doba splatnosti nepočítá a nová doba splatnosti počne běžet doručením bezvadné faktury objednateli.</w:t>
      </w:r>
    </w:p>
    <w:p w14:paraId="67F10AFA" w14:textId="77777777" w:rsidR="00937275" w:rsidRPr="00E55F8C" w:rsidRDefault="00937275" w:rsidP="000D76E7">
      <w:pPr>
        <w:autoSpaceDE w:val="0"/>
        <w:autoSpaceDN w:val="0"/>
        <w:adjustRightInd w:val="0"/>
        <w:jc w:val="both"/>
        <w:rPr>
          <w:rFonts w:ascii="Times New Roman" w:hAnsi="Times New Roman"/>
          <w:sz w:val="22"/>
          <w:szCs w:val="22"/>
        </w:rPr>
      </w:pPr>
    </w:p>
    <w:p w14:paraId="253F1906" w14:textId="77777777" w:rsidR="000D76E7" w:rsidRPr="00E55F8C" w:rsidRDefault="000D76E7" w:rsidP="000D76E7">
      <w:pPr>
        <w:autoSpaceDE w:val="0"/>
        <w:autoSpaceDN w:val="0"/>
        <w:adjustRightInd w:val="0"/>
        <w:jc w:val="center"/>
        <w:rPr>
          <w:rFonts w:ascii="Times New Roman" w:hAnsi="Times New Roman"/>
          <w:b/>
          <w:bCs/>
          <w:sz w:val="22"/>
          <w:szCs w:val="22"/>
        </w:rPr>
      </w:pPr>
    </w:p>
    <w:p w14:paraId="00AFCCDB" w14:textId="77777777" w:rsidR="000D76E7" w:rsidRPr="00E55F8C" w:rsidRDefault="000D76E7" w:rsidP="000D76E7">
      <w:pPr>
        <w:autoSpaceDE w:val="0"/>
        <w:autoSpaceDN w:val="0"/>
        <w:adjustRightInd w:val="0"/>
        <w:ind w:left="426"/>
        <w:jc w:val="center"/>
        <w:rPr>
          <w:rFonts w:ascii="Times New Roman" w:hAnsi="Times New Roman"/>
          <w:b/>
          <w:bCs/>
          <w:sz w:val="22"/>
          <w:szCs w:val="22"/>
        </w:rPr>
      </w:pPr>
      <w:r w:rsidRPr="00E55F8C">
        <w:rPr>
          <w:rFonts w:ascii="Times New Roman" w:hAnsi="Times New Roman"/>
          <w:b/>
          <w:bCs/>
          <w:sz w:val="22"/>
          <w:szCs w:val="22"/>
        </w:rPr>
        <w:t>VIII.</w:t>
      </w:r>
    </w:p>
    <w:p w14:paraId="7352A09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PODMÍNKY PROVÁDĚNÍ DÍLA</w:t>
      </w:r>
    </w:p>
    <w:p w14:paraId="43E768B8" w14:textId="366FEA09"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Sjednané dílo bude provedeno na sjednaném staveništi pro stavbu podle sjednaných zadávacích podkladů stavby, schváleného projektu, pravomocných správních rozhodnutí, stanovisek a souhlasů vydaných pro stavbu. Staveniště je vymezeno plochou, která bude přesně vymezena a předána </w:t>
      </w:r>
      <w:r w:rsidR="00CA28AE">
        <w:rPr>
          <w:rFonts w:ascii="Times New Roman" w:hAnsi="Times New Roman"/>
          <w:sz w:val="22"/>
          <w:szCs w:val="22"/>
        </w:rPr>
        <w:t>dodava</w:t>
      </w:r>
      <w:r w:rsidRPr="00E55F8C">
        <w:rPr>
          <w:rFonts w:ascii="Times New Roman" w:hAnsi="Times New Roman"/>
          <w:sz w:val="22"/>
          <w:szCs w:val="22"/>
        </w:rPr>
        <w:t xml:space="preserve">teli zápisem o předání staveniště. Místem plnění je staveniště pro stavbu </w:t>
      </w:r>
      <w:r w:rsidRPr="00C557FD">
        <w:rPr>
          <w:rFonts w:ascii="Times New Roman" w:hAnsi="Times New Roman"/>
          <w:b/>
          <w:sz w:val="22"/>
          <w:szCs w:val="22"/>
        </w:rPr>
        <w:t>„</w:t>
      </w:r>
      <w:r w:rsidR="001C6A2D">
        <w:rPr>
          <w:rFonts w:ascii="Times New Roman" w:hAnsi="Times New Roman"/>
          <w:b/>
          <w:bCs/>
          <w:sz w:val="22"/>
          <w:szCs w:val="22"/>
        </w:rPr>
        <w:t xml:space="preserve">Výměna střešní krytiny Mateřská škola </w:t>
      </w:r>
      <w:proofErr w:type="spellStart"/>
      <w:r w:rsidR="001C6A2D">
        <w:rPr>
          <w:rFonts w:ascii="Times New Roman" w:hAnsi="Times New Roman"/>
          <w:b/>
          <w:bCs/>
          <w:sz w:val="22"/>
          <w:szCs w:val="22"/>
        </w:rPr>
        <w:t>Břilice</w:t>
      </w:r>
      <w:proofErr w:type="spellEnd"/>
      <w:r w:rsidRPr="00C557FD">
        <w:rPr>
          <w:rFonts w:ascii="Times New Roman" w:hAnsi="Times New Roman"/>
          <w:b/>
          <w:sz w:val="22"/>
          <w:szCs w:val="22"/>
        </w:rPr>
        <w:t>“</w:t>
      </w:r>
      <w:r w:rsidRPr="00E55F8C">
        <w:rPr>
          <w:rFonts w:ascii="Times New Roman" w:hAnsi="Times New Roman"/>
          <w:sz w:val="22"/>
          <w:szCs w:val="22"/>
        </w:rPr>
        <w:t xml:space="preserve"> v KÚ </w:t>
      </w:r>
      <w:proofErr w:type="spellStart"/>
      <w:r w:rsidR="0086767B">
        <w:rPr>
          <w:rFonts w:ascii="Times New Roman" w:hAnsi="Times New Roman"/>
          <w:sz w:val="22"/>
          <w:szCs w:val="22"/>
        </w:rPr>
        <w:t>Břilice</w:t>
      </w:r>
      <w:proofErr w:type="spellEnd"/>
      <w:r w:rsidR="000F28F8">
        <w:rPr>
          <w:rFonts w:ascii="Times New Roman" w:hAnsi="Times New Roman"/>
          <w:sz w:val="22"/>
          <w:szCs w:val="22"/>
        </w:rPr>
        <w:t xml:space="preserve"> </w:t>
      </w:r>
      <w:r w:rsidRPr="00E55F8C">
        <w:rPr>
          <w:rFonts w:ascii="Times New Roman" w:hAnsi="Times New Roman"/>
          <w:sz w:val="22"/>
          <w:szCs w:val="22"/>
        </w:rPr>
        <w:t>podle schváleného projektu pro stavbu a pravomocných správních rozhodnutí vydaných pro stavbu.</w:t>
      </w:r>
    </w:p>
    <w:p w14:paraId="1FA93223" w14:textId="77777777" w:rsidR="000D76E7" w:rsidRPr="00E55F8C" w:rsidRDefault="00CA28AE"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provede dílo na své nebezpečí, v požadovaném termínu a kvalitě, za cenu smluvenou v čl. VI. této smlouvy.</w:t>
      </w:r>
    </w:p>
    <w:p w14:paraId="38F533A5" w14:textId="77777777" w:rsidR="000D76E7" w:rsidRPr="00E55F8C" w:rsidRDefault="00CA28AE"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přebírá v plném rozsahu odpovědnost za vlastní řízení postupu prací pracovníky s příslušnou odbornou způsobilostí a kvalifikací.</w:t>
      </w:r>
    </w:p>
    <w:p w14:paraId="31CB0CFF" w14:textId="77777777"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Ke vstupu na staveniště v průběhu jejího provádění jsou bez omezení oprávněny osoby objednatele vyjmenované ve stavebním deníku za podmínky dodržování všech bezpečnostních předpisů.</w:t>
      </w:r>
    </w:p>
    <w:p w14:paraId="55BE5420" w14:textId="77777777" w:rsidR="000D76E7" w:rsidRPr="00E55F8C" w:rsidRDefault="000D76E7" w:rsidP="000D76E7">
      <w:pPr>
        <w:pStyle w:val="Zkladntext2"/>
        <w:numPr>
          <w:ilvl w:val="1"/>
          <w:numId w:val="1"/>
        </w:numPr>
        <w:autoSpaceDE w:val="0"/>
        <w:autoSpaceDN w:val="0"/>
        <w:adjustRightInd w:val="0"/>
        <w:ind w:left="426"/>
        <w:rPr>
          <w:rFonts w:ascii="Times New Roman" w:hAnsi="Times New Roman"/>
          <w:sz w:val="22"/>
          <w:szCs w:val="22"/>
        </w:rPr>
      </w:pPr>
      <w:r w:rsidRPr="00E55F8C">
        <w:rPr>
          <w:rFonts w:ascii="Times New Roman" w:hAnsi="Times New Roman"/>
          <w:sz w:val="22"/>
          <w:szCs w:val="22"/>
        </w:rPr>
        <w:t xml:space="preserve">Objednatel je oprávněn kontrolovat předmět díla na všech stupních jeho provádění, v každém případě vždy, kdy bude dílo při dalším pracovním postupu zakryto. V takovém případě je </w:t>
      </w:r>
      <w:r w:rsidR="00CA28AE">
        <w:rPr>
          <w:rFonts w:ascii="Times New Roman" w:hAnsi="Times New Roman"/>
          <w:sz w:val="22"/>
          <w:szCs w:val="22"/>
        </w:rPr>
        <w:t>dodava</w:t>
      </w:r>
      <w:r w:rsidRPr="00E55F8C">
        <w:rPr>
          <w:rFonts w:ascii="Times New Roman" w:hAnsi="Times New Roman"/>
          <w:sz w:val="22"/>
          <w:szCs w:val="22"/>
        </w:rPr>
        <w:t xml:space="preserve">tel povinen objednatele písemně zápisem ve stavebním deníku vyzvat minimálně </w:t>
      </w:r>
      <w:proofErr w:type="gramStart"/>
      <w:r w:rsidR="00CC0B4C">
        <w:rPr>
          <w:rFonts w:ascii="Times New Roman" w:hAnsi="Times New Roman"/>
          <w:sz w:val="22"/>
          <w:szCs w:val="22"/>
        </w:rPr>
        <w:t>3 </w:t>
      </w:r>
      <w:r w:rsidRPr="00E55F8C">
        <w:rPr>
          <w:rFonts w:ascii="Times New Roman" w:hAnsi="Times New Roman"/>
          <w:sz w:val="22"/>
          <w:szCs w:val="22"/>
        </w:rPr>
        <w:t xml:space="preserve"> pracovní</w:t>
      </w:r>
      <w:proofErr w:type="gramEnd"/>
      <w:r w:rsidRPr="00E55F8C">
        <w:rPr>
          <w:rFonts w:ascii="Times New Roman" w:hAnsi="Times New Roman"/>
          <w:sz w:val="22"/>
          <w:szCs w:val="22"/>
        </w:rPr>
        <w:t xml:space="preserve"> dny předem k provedení kontroly. O výsledku prověření prací se sepíše zápis do stavebního deníku, který podepíší obě smluvní strany. Objednatel, který ač řádně vyzván, se k prohlídce nedostaví, hradí mimo cenu díla náklady pozdějšího případného odkrytí a nového zakrytí prací, pokud odkrytí požaduje.</w:t>
      </w:r>
    </w:p>
    <w:p w14:paraId="01AE2007" w14:textId="77777777" w:rsidR="000D76E7" w:rsidRPr="00E55F8C" w:rsidRDefault="00CA28AE" w:rsidP="000D76E7">
      <w:pPr>
        <w:numPr>
          <w:ilvl w:val="1"/>
          <w:numId w:val="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vede v souladu s právními předpisy od předání staveniště až do odstranění případných vad stavební deník, který je podkladem pro uplatnění vzájemných nároků. Do stavebního deníku se zapisují údaje podle vyhlášky č. 499/2006 Sb. a všechny skutečnosti, rozhodné pro plnění smlouvy, zejména údaje o časovém postupu prací a jejich jakosti, zdůvodnění odchylek prováděných prací od projektu a údaje nutné pro posouzení orgány státní správy. </w:t>
      </w:r>
      <w:r>
        <w:rPr>
          <w:rFonts w:ascii="Times New Roman" w:hAnsi="Times New Roman"/>
          <w:sz w:val="22"/>
          <w:szCs w:val="22"/>
        </w:rPr>
        <w:t>Dodava</w:t>
      </w:r>
      <w:r w:rsidR="000D76E7" w:rsidRPr="00E55F8C">
        <w:rPr>
          <w:rFonts w:ascii="Times New Roman" w:hAnsi="Times New Roman"/>
          <w:sz w:val="22"/>
          <w:szCs w:val="22"/>
        </w:rPr>
        <w:t xml:space="preserve">tel vede evidenci o stavebních prvcích odvážených k opravě mimo staveniště. Objednatel je povinen sledovat obsah stavebního deníku a k zápisům připojovat svá stanoviska (souhlas, námitky, požadavky na vícepráce atd.). Smluvní strany se k jednotlivým zápisům ve stavebním deníku vyjadřují ve lhůtě </w:t>
      </w:r>
      <w:r w:rsidR="007270F6">
        <w:rPr>
          <w:rFonts w:ascii="Times New Roman" w:hAnsi="Times New Roman"/>
          <w:sz w:val="22"/>
          <w:szCs w:val="22"/>
        </w:rPr>
        <w:t>3</w:t>
      </w:r>
      <w:r w:rsidR="000D76E7" w:rsidRPr="00E55F8C">
        <w:rPr>
          <w:rFonts w:ascii="Times New Roman" w:hAnsi="Times New Roman"/>
          <w:sz w:val="22"/>
          <w:szCs w:val="22"/>
        </w:rPr>
        <w:t xml:space="preserve"> kalendářních dnů od provedení zápisů druhou smluvní stranou. Nevyjádří-li se v této lhůtě, má se za to, že s obsahem zápisu souhlasí. Do stavebního deníku jsou rovněž zapisovány dohody mezi oběma stranami, které mohou ovlivnit vzájemný rozsah práv a povinností. V tomto případě však budou zavazovat smluvní strany pouze tehdy, budou-li tyto dohody, resp. ujednání mít náležitosti platných právních úkonů a budou-li učiněny k tomu oprávněnými osobami. Stavební deník bude uložen u stavbyvedoucího a během pracovní doby musí být stavební deník na stavbě trvale přístupný.</w:t>
      </w:r>
    </w:p>
    <w:p w14:paraId="100F5C33" w14:textId="77777777" w:rsidR="000D76E7" w:rsidRPr="00E55F8C" w:rsidRDefault="000D76E7" w:rsidP="000D76E7">
      <w:pPr>
        <w:numPr>
          <w:ilvl w:val="1"/>
          <w:numId w:val="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Kontrolní dny svolává objednatel. Svolávající povede o průběhu všech kontrolních dnů, učiněných zjištěních, přijatých závěrech a jejich plnění písemné záznamy. Přijaté závěry jsou závazné pro obě smluvní strany.</w:t>
      </w:r>
    </w:p>
    <w:p w14:paraId="3850D816" w14:textId="77777777" w:rsidR="006B22CE" w:rsidRDefault="006B22CE" w:rsidP="000D76E7">
      <w:pPr>
        <w:autoSpaceDE w:val="0"/>
        <w:autoSpaceDN w:val="0"/>
        <w:adjustRightInd w:val="0"/>
        <w:jc w:val="both"/>
        <w:rPr>
          <w:rFonts w:ascii="Times New Roman" w:hAnsi="Times New Roman"/>
          <w:sz w:val="22"/>
          <w:szCs w:val="22"/>
        </w:rPr>
      </w:pPr>
    </w:p>
    <w:p w14:paraId="107EA062" w14:textId="77777777" w:rsidR="007270F6" w:rsidRDefault="007270F6" w:rsidP="000D76E7">
      <w:pPr>
        <w:autoSpaceDE w:val="0"/>
        <w:autoSpaceDN w:val="0"/>
        <w:adjustRightInd w:val="0"/>
        <w:jc w:val="both"/>
        <w:rPr>
          <w:rFonts w:ascii="Times New Roman" w:hAnsi="Times New Roman"/>
          <w:sz w:val="22"/>
          <w:szCs w:val="22"/>
        </w:rPr>
      </w:pPr>
    </w:p>
    <w:p w14:paraId="64DB81A7" w14:textId="77777777" w:rsidR="005006DA" w:rsidRDefault="005006DA" w:rsidP="000D76E7">
      <w:pPr>
        <w:autoSpaceDE w:val="0"/>
        <w:autoSpaceDN w:val="0"/>
        <w:adjustRightInd w:val="0"/>
        <w:jc w:val="both"/>
        <w:rPr>
          <w:rFonts w:ascii="Times New Roman" w:hAnsi="Times New Roman"/>
          <w:sz w:val="22"/>
          <w:szCs w:val="22"/>
        </w:rPr>
      </w:pPr>
    </w:p>
    <w:p w14:paraId="5409CA65" w14:textId="77777777" w:rsidR="005006DA" w:rsidRPr="00E55F8C" w:rsidRDefault="005006DA" w:rsidP="000D76E7">
      <w:pPr>
        <w:autoSpaceDE w:val="0"/>
        <w:autoSpaceDN w:val="0"/>
        <w:adjustRightInd w:val="0"/>
        <w:jc w:val="both"/>
        <w:rPr>
          <w:rFonts w:ascii="Times New Roman" w:hAnsi="Times New Roman"/>
          <w:sz w:val="22"/>
          <w:szCs w:val="22"/>
        </w:rPr>
      </w:pPr>
    </w:p>
    <w:p w14:paraId="16A65FA8"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IX.</w:t>
      </w:r>
    </w:p>
    <w:p w14:paraId="07B07724"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ZÁVAZKY OBJEDNATELE</w:t>
      </w:r>
    </w:p>
    <w:p w14:paraId="17D76205" w14:textId="77777777" w:rsidR="000D76E7" w:rsidRPr="00E55F8C" w:rsidRDefault="000D76E7" w:rsidP="000D76E7">
      <w:pPr>
        <w:numPr>
          <w:ilvl w:val="0"/>
          <w:numId w:val="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se zavazuje poskytnout </w:t>
      </w:r>
      <w:r w:rsidR="00CA28AE">
        <w:rPr>
          <w:rFonts w:ascii="Times New Roman" w:hAnsi="Times New Roman"/>
          <w:sz w:val="22"/>
          <w:szCs w:val="22"/>
        </w:rPr>
        <w:t>dodava</w:t>
      </w:r>
      <w:r w:rsidRPr="00E55F8C">
        <w:rPr>
          <w:rFonts w:ascii="Times New Roman" w:hAnsi="Times New Roman"/>
          <w:sz w:val="22"/>
          <w:szCs w:val="22"/>
        </w:rPr>
        <w:t>teli k úspěšnému provedení sjednaného díla potřebnou a nezbytnou součinnost spočívající především v tom, že:</w:t>
      </w:r>
    </w:p>
    <w:p w14:paraId="3CD8074C" w14:textId="6B61F102"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předá </w:t>
      </w:r>
      <w:r w:rsidR="00CA28AE">
        <w:rPr>
          <w:rFonts w:ascii="Times New Roman" w:hAnsi="Times New Roman"/>
          <w:sz w:val="22"/>
          <w:szCs w:val="22"/>
        </w:rPr>
        <w:t>dodava</w:t>
      </w:r>
      <w:r w:rsidRPr="00E55F8C">
        <w:rPr>
          <w:rFonts w:ascii="Times New Roman" w:hAnsi="Times New Roman"/>
          <w:sz w:val="22"/>
          <w:szCs w:val="22"/>
        </w:rPr>
        <w:t xml:space="preserve">teli protokolárně staveniště pro provedení díla jako celek </w:t>
      </w:r>
      <w:r w:rsidRPr="00E55F8C">
        <w:rPr>
          <w:rFonts w:ascii="Times New Roman" w:hAnsi="Times New Roman"/>
          <w:b/>
          <w:bCs/>
          <w:sz w:val="22"/>
          <w:szCs w:val="22"/>
        </w:rPr>
        <w:t>nejpozději do</w:t>
      </w:r>
      <w:r w:rsidR="00937275">
        <w:rPr>
          <w:rFonts w:ascii="Times New Roman" w:hAnsi="Times New Roman"/>
          <w:b/>
          <w:bCs/>
          <w:sz w:val="22"/>
          <w:szCs w:val="22"/>
        </w:rPr>
        <w:t xml:space="preserve"> </w:t>
      </w:r>
      <w:r w:rsidR="0086767B">
        <w:rPr>
          <w:rFonts w:ascii="Times New Roman" w:hAnsi="Times New Roman"/>
          <w:b/>
          <w:bCs/>
          <w:sz w:val="22"/>
          <w:szCs w:val="22"/>
        </w:rPr>
        <w:t>16</w:t>
      </w:r>
      <w:r w:rsidR="00640A15">
        <w:rPr>
          <w:rFonts w:ascii="Times New Roman" w:hAnsi="Times New Roman"/>
          <w:b/>
          <w:bCs/>
          <w:sz w:val="22"/>
          <w:szCs w:val="22"/>
        </w:rPr>
        <w:t>.</w:t>
      </w:r>
      <w:r w:rsidR="005006DA">
        <w:rPr>
          <w:rFonts w:ascii="Times New Roman" w:hAnsi="Times New Roman"/>
          <w:b/>
          <w:bCs/>
          <w:sz w:val="22"/>
          <w:szCs w:val="22"/>
        </w:rPr>
        <w:t>0</w:t>
      </w:r>
      <w:r w:rsidR="0086767B">
        <w:rPr>
          <w:rFonts w:ascii="Times New Roman" w:hAnsi="Times New Roman"/>
          <w:b/>
          <w:bCs/>
          <w:sz w:val="22"/>
          <w:szCs w:val="22"/>
        </w:rPr>
        <w:t>7</w:t>
      </w:r>
      <w:r w:rsidR="007270F6">
        <w:rPr>
          <w:rFonts w:ascii="Times New Roman" w:hAnsi="Times New Roman"/>
          <w:b/>
          <w:bCs/>
          <w:sz w:val="22"/>
          <w:szCs w:val="22"/>
        </w:rPr>
        <w:t>.20</w:t>
      </w:r>
      <w:r w:rsidR="00422F89">
        <w:rPr>
          <w:rFonts w:ascii="Times New Roman" w:hAnsi="Times New Roman"/>
          <w:b/>
          <w:bCs/>
          <w:sz w:val="22"/>
          <w:szCs w:val="22"/>
        </w:rPr>
        <w:t>2</w:t>
      </w:r>
      <w:r w:rsidR="00F25FF1">
        <w:rPr>
          <w:rFonts w:ascii="Times New Roman" w:hAnsi="Times New Roman"/>
          <w:b/>
          <w:bCs/>
          <w:sz w:val="22"/>
          <w:szCs w:val="22"/>
        </w:rPr>
        <w:t>1</w:t>
      </w:r>
      <w:r w:rsidRPr="00E55F8C">
        <w:rPr>
          <w:rFonts w:ascii="Times New Roman" w:hAnsi="Times New Roman"/>
          <w:b/>
          <w:bCs/>
          <w:sz w:val="22"/>
          <w:szCs w:val="22"/>
        </w:rPr>
        <w:t xml:space="preserve">, </w:t>
      </w:r>
      <w:r w:rsidRPr="00E55F8C">
        <w:rPr>
          <w:rFonts w:ascii="Times New Roman" w:hAnsi="Times New Roman"/>
          <w:sz w:val="22"/>
          <w:szCs w:val="22"/>
        </w:rPr>
        <w:t xml:space="preserve">a to ve stavu způsobilém k řádnému provádění díla a zbavené práv třetích osob tak, aby </w:t>
      </w:r>
      <w:r w:rsidR="00CA28AE">
        <w:rPr>
          <w:rFonts w:ascii="Times New Roman" w:hAnsi="Times New Roman"/>
          <w:sz w:val="22"/>
          <w:szCs w:val="22"/>
        </w:rPr>
        <w:t>dodava</w:t>
      </w:r>
      <w:r w:rsidRPr="00E55F8C">
        <w:rPr>
          <w:rFonts w:ascii="Times New Roman" w:hAnsi="Times New Roman"/>
          <w:sz w:val="22"/>
          <w:szCs w:val="22"/>
        </w:rPr>
        <w:t>tel mohl zahájit práce v souladu se schváleným projektem stavby a s podmínkami smlouvy a dalších případných vydaných stanovisek, souhlasů a pravomocných správních rozhodnutí pro stavbu. Uvedenou skutečnost smluvní strany potvrdí společným zápisem. V zápisu o předání staveniště budou rovněž vymezeny vzájemné vztahy, závazky a povinnosti v oblasti bezpečnosti práce mezi účastníky výstavby.</w:t>
      </w:r>
    </w:p>
    <w:p w14:paraId="469CD244"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při předání staveniště předá </w:t>
      </w:r>
      <w:r w:rsidR="00CA28AE">
        <w:rPr>
          <w:rFonts w:ascii="Times New Roman" w:hAnsi="Times New Roman"/>
          <w:sz w:val="22"/>
          <w:szCs w:val="22"/>
        </w:rPr>
        <w:t>dodava</w:t>
      </w:r>
      <w:r w:rsidRPr="00E55F8C">
        <w:rPr>
          <w:rFonts w:ascii="Times New Roman" w:hAnsi="Times New Roman"/>
          <w:sz w:val="22"/>
          <w:szCs w:val="22"/>
        </w:rPr>
        <w:t>teli:</w:t>
      </w:r>
    </w:p>
    <w:p w14:paraId="093B4483"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schválený projekt ve dvou /2/ vyhotoveních,</w:t>
      </w:r>
    </w:p>
    <w:p w14:paraId="41C005D8"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všechna stanoviska, souhlasy a správní rozhodnutí vydaná pro stavbu, vč. jejich nabytí právní moci, </w:t>
      </w:r>
    </w:p>
    <w:p w14:paraId="7EAD0868"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veškeré podklady o existenci všech známých podzemních inženýrských sítí, vedení a instalací technické a dopravní infrastruktury v místě stavby,</w:t>
      </w:r>
    </w:p>
    <w:p w14:paraId="4F286EEC"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základní geodetické výškové a polohové body pro stavbu,</w:t>
      </w:r>
    </w:p>
    <w:p w14:paraId="5D34385D" w14:textId="77777777" w:rsidR="000D76E7" w:rsidRPr="00E55F8C" w:rsidRDefault="000D76E7" w:rsidP="000D76E7">
      <w:pPr>
        <w:numPr>
          <w:ilvl w:val="0"/>
          <w:numId w:val="2"/>
        </w:numPr>
        <w:autoSpaceDE w:val="0"/>
        <w:autoSpaceDN w:val="0"/>
        <w:adjustRightInd w:val="0"/>
        <w:ind w:left="993" w:hanging="284"/>
        <w:jc w:val="both"/>
        <w:rPr>
          <w:rFonts w:ascii="Times New Roman" w:hAnsi="Times New Roman"/>
          <w:sz w:val="22"/>
          <w:szCs w:val="22"/>
        </w:rPr>
      </w:pPr>
      <w:r w:rsidRPr="00E55F8C">
        <w:rPr>
          <w:rFonts w:ascii="Times New Roman" w:hAnsi="Times New Roman"/>
          <w:sz w:val="22"/>
          <w:szCs w:val="22"/>
        </w:rPr>
        <w:t xml:space="preserve">připojovací místa dotčených sítí technické infrastruktury a odběrná místa vody a </w:t>
      </w:r>
      <w:proofErr w:type="spellStart"/>
      <w:proofErr w:type="gramStart"/>
      <w:r w:rsidRPr="00E55F8C">
        <w:rPr>
          <w:rFonts w:ascii="Times New Roman" w:hAnsi="Times New Roman"/>
          <w:sz w:val="22"/>
          <w:szCs w:val="22"/>
        </w:rPr>
        <w:t>el.proudu</w:t>
      </w:r>
      <w:proofErr w:type="spellEnd"/>
      <w:proofErr w:type="gramEnd"/>
      <w:r w:rsidRPr="00E55F8C">
        <w:rPr>
          <w:rFonts w:ascii="Times New Roman" w:hAnsi="Times New Roman"/>
          <w:sz w:val="22"/>
          <w:szCs w:val="22"/>
        </w:rPr>
        <w:t>,</w:t>
      </w:r>
    </w:p>
    <w:p w14:paraId="37631F74"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seznámí </w:t>
      </w:r>
      <w:r w:rsidR="00CA28AE">
        <w:rPr>
          <w:rFonts w:ascii="Times New Roman" w:hAnsi="Times New Roman"/>
          <w:sz w:val="22"/>
          <w:szCs w:val="22"/>
        </w:rPr>
        <w:t>dodava</w:t>
      </w:r>
      <w:r w:rsidRPr="00E55F8C">
        <w:rPr>
          <w:rFonts w:ascii="Times New Roman" w:hAnsi="Times New Roman"/>
          <w:sz w:val="22"/>
          <w:szCs w:val="22"/>
        </w:rPr>
        <w:t>tele se všemi známými skutečnostmi, které by mohly mít vliv na provádění díla,</w:t>
      </w:r>
    </w:p>
    <w:p w14:paraId="70BA6C8B"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w:t>
      </w:r>
      <w:r w:rsidR="00CA28AE">
        <w:rPr>
          <w:rFonts w:ascii="Times New Roman" w:hAnsi="Times New Roman"/>
          <w:sz w:val="22"/>
          <w:szCs w:val="22"/>
        </w:rPr>
        <w:t>dodava</w:t>
      </w:r>
      <w:r w:rsidRPr="00E55F8C">
        <w:rPr>
          <w:rFonts w:ascii="Times New Roman" w:hAnsi="Times New Roman"/>
          <w:sz w:val="22"/>
          <w:szCs w:val="22"/>
        </w:rPr>
        <w:t>teli nezbytnou součinnost, nutnou pro úspěšné provedení sjednaného díla, zejména</w:t>
      </w:r>
      <w:r w:rsidR="00937275">
        <w:rPr>
          <w:rFonts w:ascii="Times New Roman" w:hAnsi="Times New Roman"/>
          <w:sz w:val="22"/>
          <w:szCs w:val="22"/>
        </w:rPr>
        <w:t xml:space="preserve"> </w:t>
      </w:r>
      <w:r w:rsidRPr="00E55F8C">
        <w:rPr>
          <w:rFonts w:ascii="Times New Roman" w:hAnsi="Times New Roman"/>
          <w:sz w:val="22"/>
          <w:szCs w:val="22"/>
        </w:rPr>
        <w:t>při obstarávání nutných stanovisek, souhlasů a správních rozhodnutí pro provedení díla, zjištění existence veřejných sítí v místě stavby, spolupráci projektanta a další sjednanou činnost,</w:t>
      </w:r>
    </w:p>
    <w:p w14:paraId="3AE314AC"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poskytne </w:t>
      </w:r>
      <w:r w:rsidR="00CA28AE">
        <w:rPr>
          <w:rFonts w:ascii="Times New Roman" w:hAnsi="Times New Roman"/>
          <w:sz w:val="22"/>
          <w:szCs w:val="22"/>
        </w:rPr>
        <w:t>dodava</w:t>
      </w:r>
      <w:r w:rsidRPr="00E55F8C">
        <w:rPr>
          <w:rFonts w:ascii="Times New Roman" w:hAnsi="Times New Roman"/>
          <w:sz w:val="22"/>
          <w:szCs w:val="22"/>
        </w:rPr>
        <w:t xml:space="preserve">teli bezplatně vymezený prostor staveniště a případné další sjednané prostory </w:t>
      </w:r>
      <w:r w:rsidRPr="00E55F8C">
        <w:rPr>
          <w:rFonts w:ascii="Times New Roman" w:hAnsi="Times New Roman"/>
          <w:sz w:val="22"/>
          <w:szCs w:val="22"/>
        </w:rPr>
        <w:br/>
        <w:t>po dobu trvání stavby a dobu potřebnou pro vyklizení staveniště,</w:t>
      </w:r>
    </w:p>
    <w:p w14:paraId="349CCDD9"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v případě zjištění jiných skutečností při provádění díla, než předpokládá schválený projekt stavby, nebo zjištění jeho nedostatků nebo vad zajistí objednatel bez odkladu spolupráci projektanta, po dobu potřebnou k řešení těchto skutečností není </w:t>
      </w:r>
      <w:r w:rsidR="00CA28AE">
        <w:rPr>
          <w:rFonts w:ascii="Times New Roman" w:hAnsi="Times New Roman"/>
          <w:sz w:val="22"/>
          <w:szCs w:val="22"/>
        </w:rPr>
        <w:t>dodava</w:t>
      </w:r>
      <w:r w:rsidRPr="00E55F8C">
        <w:rPr>
          <w:rFonts w:ascii="Times New Roman" w:hAnsi="Times New Roman"/>
          <w:sz w:val="22"/>
          <w:szCs w:val="22"/>
        </w:rPr>
        <w:t>tel v prodlení s prováděním předmětu díla, vícepráce spojené se sjednaným řešením budou řešeny jako vícepráce podle ustanovení čl. IV. 2. této smlouvy,</w:t>
      </w:r>
    </w:p>
    <w:p w14:paraId="7E91BC9E"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umožní </w:t>
      </w:r>
      <w:r w:rsidR="00CA28AE">
        <w:rPr>
          <w:rFonts w:ascii="Times New Roman" w:hAnsi="Times New Roman"/>
          <w:sz w:val="22"/>
          <w:szCs w:val="22"/>
        </w:rPr>
        <w:t>dodava</w:t>
      </w:r>
      <w:r w:rsidRPr="00E55F8C">
        <w:rPr>
          <w:rFonts w:ascii="Times New Roman" w:hAnsi="Times New Roman"/>
          <w:sz w:val="22"/>
          <w:szCs w:val="22"/>
        </w:rPr>
        <w:t>teli umístění odsouhlasené informační a reklamní tabule u vjezdu na staveniště,</w:t>
      </w:r>
    </w:p>
    <w:p w14:paraId="37FE01D8" w14:textId="77777777" w:rsidR="000D76E7" w:rsidRPr="00E55F8C" w:rsidRDefault="000D76E7" w:rsidP="000D76E7">
      <w:pPr>
        <w:numPr>
          <w:ilvl w:val="0"/>
          <w:numId w:val="10"/>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 xml:space="preserve">v případě pojistných událostí informovat </w:t>
      </w:r>
      <w:r w:rsidR="00CA28AE">
        <w:rPr>
          <w:rFonts w:ascii="Times New Roman" w:hAnsi="Times New Roman"/>
          <w:sz w:val="22"/>
          <w:szCs w:val="22"/>
        </w:rPr>
        <w:t>dodava</w:t>
      </w:r>
      <w:r w:rsidRPr="00E55F8C">
        <w:rPr>
          <w:rFonts w:ascii="Times New Roman" w:hAnsi="Times New Roman"/>
          <w:sz w:val="22"/>
          <w:szCs w:val="22"/>
        </w:rPr>
        <w:t>tele o postupu likvidace škody.</w:t>
      </w:r>
    </w:p>
    <w:p w14:paraId="26998C78" w14:textId="77777777" w:rsidR="000D76E7" w:rsidRDefault="000D76E7" w:rsidP="000D76E7">
      <w:pPr>
        <w:autoSpaceDE w:val="0"/>
        <w:autoSpaceDN w:val="0"/>
        <w:adjustRightInd w:val="0"/>
        <w:jc w:val="center"/>
        <w:rPr>
          <w:rFonts w:ascii="Times New Roman" w:hAnsi="Times New Roman"/>
          <w:b/>
          <w:bCs/>
          <w:sz w:val="22"/>
          <w:szCs w:val="22"/>
        </w:rPr>
      </w:pPr>
    </w:p>
    <w:p w14:paraId="6BAE98A1"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24224BCE"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w:t>
      </w:r>
    </w:p>
    <w:p w14:paraId="52C2E64A"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SMLUVNÍ ZÁVAZKY </w:t>
      </w:r>
      <w:r w:rsidR="00CA28AE">
        <w:rPr>
          <w:rFonts w:ascii="Times New Roman" w:hAnsi="Times New Roman"/>
          <w:b/>
          <w:bCs/>
          <w:sz w:val="22"/>
          <w:szCs w:val="22"/>
        </w:rPr>
        <w:t>DODAVA</w:t>
      </w:r>
      <w:r w:rsidRPr="00E55F8C">
        <w:rPr>
          <w:rFonts w:ascii="Times New Roman" w:hAnsi="Times New Roman"/>
          <w:b/>
          <w:bCs/>
          <w:sz w:val="22"/>
          <w:szCs w:val="22"/>
        </w:rPr>
        <w:t>TELE</w:t>
      </w:r>
    </w:p>
    <w:p w14:paraId="1A099787" w14:textId="77777777" w:rsidR="000D76E7" w:rsidRPr="00E55F8C" w:rsidRDefault="00CA28AE" w:rsidP="000D76E7">
      <w:pPr>
        <w:numPr>
          <w:ilvl w:val="0"/>
          <w:numId w:val="11"/>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se touto smlouvou zavazuje vedle povinností sjednaných v jiných článcích této smlouvy:</w:t>
      </w:r>
    </w:p>
    <w:p w14:paraId="7D06C612"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provádět dílo s odbornou péčí v souladu s touto smlouvou, s platnými technickými předpisy a se zájmy objednavatele, které jsou mu známy,</w:t>
      </w:r>
    </w:p>
    <w:p w14:paraId="07E98AF1" w14:textId="77777777" w:rsidR="000D76E7" w:rsidRPr="00E55F8C" w:rsidRDefault="000D76E7" w:rsidP="000D76E7">
      <w:pPr>
        <w:pStyle w:val="Zkladntext2"/>
        <w:numPr>
          <w:ilvl w:val="0"/>
          <w:numId w:val="12"/>
        </w:numPr>
        <w:autoSpaceDE w:val="0"/>
        <w:autoSpaceDN w:val="0"/>
        <w:adjustRightInd w:val="0"/>
        <w:rPr>
          <w:rFonts w:ascii="Times New Roman" w:hAnsi="Times New Roman"/>
          <w:sz w:val="22"/>
          <w:szCs w:val="22"/>
        </w:rPr>
      </w:pPr>
      <w:r w:rsidRPr="00E55F8C">
        <w:rPr>
          <w:rFonts w:ascii="Times New Roman" w:hAnsi="Times New Roman"/>
          <w:sz w:val="22"/>
          <w:szCs w:val="22"/>
        </w:rPr>
        <w:t>plnit podmínky, uložené správními rozhodnutími vydanými pro tuto stavbu, a dodržovat stanoviska, vyjádření a souhlasy dotčených orgánů státní správy,</w:t>
      </w:r>
    </w:p>
    <w:p w14:paraId="2583F055"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informovat objednatele bez zbytečného odkladu o všech skutečnostech a okolnostech, které by mohly mít vliv na provádění díla, práva, povinnosti a zájmy objednatele související s předmětem díla,</w:t>
      </w:r>
    </w:p>
    <w:p w14:paraId="51A7A9DF"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skryté překážky, případně v průběhu provádění prací díla zjištěné, nepředvídané skutečnosti související s realizací díla, ve spolupráci s objednatelem rozhodnout o dalším postupu prací,</w:t>
      </w:r>
    </w:p>
    <w:p w14:paraId="282CA44F"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důsledně chránit veškeré stávající konstrukce, sítě a vedení proti poškození, zničení, ztrátě či jinému znehodnocení,</w:t>
      </w:r>
    </w:p>
    <w:p w14:paraId="53A82B70"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lastRenderedPageBreak/>
        <w:t xml:space="preserve">ohlásit neprodleně veškeré náhodné nálezy zástupci objednatele a tyto náležitě ochránit, po dobu potřebnou k řešení těchto skutečností není </w:t>
      </w:r>
      <w:r w:rsidR="00CA28AE">
        <w:rPr>
          <w:rFonts w:ascii="Times New Roman" w:hAnsi="Times New Roman"/>
          <w:sz w:val="22"/>
          <w:szCs w:val="22"/>
        </w:rPr>
        <w:t>dodava</w:t>
      </w:r>
      <w:r w:rsidRPr="00E55F8C">
        <w:rPr>
          <w:rFonts w:ascii="Times New Roman" w:hAnsi="Times New Roman"/>
          <w:sz w:val="22"/>
          <w:szCs w:val="22"/>
        </w:rPr>
        <w:t>tel v prodlení s prováděním sjednaného díla a sjednaný termín provedení díla se o tuto dobu prodlužuje, vícepráce spojené se sjednaným řešením budou řešeny jako vícepráce podle čl. IV. 2. této smlouvy,</w:t>
      </w:r>
    </w:p>
    <w:p w14:paraId="75973F20"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 zahájením provádění prací zajistit podle podkladů objednatele provedení vytýčení všech známých inženýrských sítí, vedení a kabelů, procházejících staveništěm na náklady objednatele, zúčastnit se provedení vytýčení sítí, zaznamenat ho do stavebního deníku, zajistit příslušné doklady a vedení ochránit,</w:t>
      </w:r>
    </w:p>
    <w:p w14:paraId="465DADDA"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udržovat na staveništi a dotčených pozemcích pořádek a čistotu a podle platných předpisů průběžně odstraňovat odpady a nečistoty, vzniklé jeho činností,</w:t>
      </w:r>
    </w:p>
    <w:p w14:paraId="12E36E86"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předat objednateli nejpozději k termínu předání díla předepsaná osvědčení, potřebná pro uvedení předmětu díla do provozu, k jeho kolaudaci, ověření jakosti a dokumentaci skutečného provedení díla, veškeré atesty a záruční listy, návody na obsluhu a údržbu, vše v českém jazyce,</w:t>
      </w:r>
    </w:p>
    <w:p w14:paraId="3A13B47E"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seznámit pracovníky na stavbě se sjednanými podmínkami a omezeními provádění díla za provozu objednatele v objektu a s nutnou koordinací a postupem provádění prací.</w:t>
      </w:r>
    </w:p>
    <w:p w14:paraId="210006E3" w14:textId="77777777" w:rsidR="000D76E7" w:rsidRPr="00E55F8C" w:rsidRDefault="000D76E7" w:rsidP="000D76E7">
      <w:pPr>
        <w:numPr>
          <w:ilvl w:val="0"/>
          <w:numId w:val="1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v případě pojistných událostí informovat objednatele o postupu likvidace škody,</w:t>
      </w:r>
    </w:p>
    <w:p w14:paraId="19150663" w14:textId="77777777" w:rsidR="000D76E7" w:rsidRPr="00E55F8C" w:rsidRDefault="000D76E7" w:rsidP="000D76E7">
      <w:pPr>
        <w:numPr>
          <w:ilvl w:val="0"/>
          <w:numId w:val="12"/>
        </w:numPr>
        <w:autoSpaceDE w:val="0"/>
        <w:autoSpaceDN w:val="0"/>
        <w:adjustRightInd w:val="0"/>
        <w:jc w:val="both"/>
        <w:rPr>
          <w:rFonts w:ascii="Times New Roman" w:hAnsi="Times New Roman"/>
          <w:i/>
          <w:sz w:val="22"/>
          <w:szCs w:val="22"/>
        </w:rPr>
      </w:pPr>
      <w:r w:rsidRPr="00E55F8C">
        <w:rPr>
          <w:rFonts w:ascii="Times New Roman" w:hAnsi="Times New Roman"/>
          <w:sz w:val="22"/>
          <w:szCs w:val="22"/>
        </w:rPr>
        <w:t>umožnit oprávněným osobám kontrolu skutečností souvisejících s plněním veřejné zakázky, vyplývající ze zákona č. 320/2001 Sb., o finanční kontrole, ve znění pozdějších předpisů.</w:t>
      </w:r>
    </w:p>
    <w:p w14:paraId="56A2C839" w14:textId="77777777" w:rsidR="000D76E7" w:rsidRDefault="000D76E7" w:rsidP="000D76E7">
      <w:pPr>
        <w:autoSpaceDE w:val="0"/>
        <w:autoSpaceDN w:val="0"/>
        <w:adjustRightInd w:val="0"/>
        <w:jc w:val="center"/>
        <w:rPr>
          <w:rFonts w:ascii="Times New Roman" w:hAnsi="Times New Roman"/>
          <w:b/>
          <w:bCs/>
          <w:sz w:val="22"/>
          <w:szCs w:val="22"/>
        </w:rPr>
      </w:pPr>
    </w:p>
    <w:p w14:paraId="3DE81EC1"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0CF0A91C"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w:t>
      </w:r>
    </w:p>
    <w:p w14:paraId="0794463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BEZPEČNOST PRÁCE, OCHRANA ZDRAVÍ A POŽÁRNÍ OCHRANA NA PRACOVIŠTI</w:t>
      </w:r>
    </w:p>
    <w:p w14:paraId="5E56FB9B"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Bezpečnost práce, ochranu zdraví, protipožární ochranu a ochranu životního prostředí při provádění díla je povinen zajišťovat </w:t>
      </w:r>
      <w:r w:rsidR="00CA28AE">
        <w:rPr>
          <w:rFonts w:ascii="Times New Roman" w:hAnsi="Times New Roman"/>
          <w:sz w:val="22"/>
          <w:szCs w:val="22"/>
        </w:rPr>
        <w:t>dodava</w:t>
      </w:r>
      <w:r w:rsidRPr="00E55F8C">
        <w:rPr>
          <w:rFonts w:ascii="Times New Roman" w:hAnsi="Times New Roman"/>
          <w:sz w:val="22"/>
          <w:szCs w:val="22"/>
        </w:rPr>
        <w:t>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49FF4FA9"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splní povinnosti předepsané mu jako zadavateli zákonem č. 309/2006 Sb., zákonem </w:t>
      </w:r>
      <w:r w:rsidRPr="00E55F8C">
        <w:rPr>
          <w:rFonts w:ascii="Times New Roman" w:hAnsi="Times New Roman"/>
          <w:sz w:val="22"/>
          <w:szCs w:val="22"/>
        </w:rPr>
        <w:br/>
        <w:t>o zajištění dalších podmínek bezpečnosti a ochrany zdraví při práci.</w:t>
      </w:r>
    </w:p>
    <w:p w14:paraId="629FE4E1" w14:textId="77777777" w:rsidR="000D76E7" w:rsidRPr="00E55F8C" w:rsidRDefault="000D76E7" w:rsidP="000D76E7">
      <w:pPr>
        <w:numPr>
          <w:ilvl w:val="0"/>
          <w:numId w:val="1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Zadavatel je povinen poskytovat potřebnou součinnost koordinátorovi BOZP po celou dobu realizace stavby v souladu s ustanovením § 14 odst. 4 zákona č. 309/2006 Sb. Stejnou součinnost zajistí </w:t>
      </w:r>
      <w:r w:rsidR="00CA28AE">
        <w:rPr>
          <w:rFonts w:ascii="Times New Roman" w:hAnsi="Times New Roman"/>
          <w:sz w:val="22"/>
          <w:szCs w:val="22"/>
        </w:rPr>
        <w:t>dodava</w:t>
      </w:r>
      <w:r w:rsidRPr="00E55F8C">
        <w:rPr>
          <w:rFonts w:ascii="Times New Roman" w:hAnsi="Times New Roman"/>
          <w:sz w:val="22"/>
          <w:szCs w:val="22"/>
        </w:rPr>
        <w:t xml:space="preserve">tel i u svých ostatních </w:t>
      </w:r>
      <w:r w:rsidR="00CA28AE">
        <w:rPr>
          <w:rFonts w:ascii="Times New Roman" w:hAnsi="Times New Roman"/>
          <w:sz w:val="22"/>
          <w:szCs w:val="22"/>
        </w:rPr>
        <w:t>dodava</w:t>
      </w:r>
      <w:r w:rsidRPr="00E55F8C">
        <w:rPr>
          <w:rFonts w:ascii="Times New Roman" w:hAnsi="Times New Roman"/>
          <w:sz w:val="22"/>
          <w:szCs w:val="22"/>
        </w:rPr>
        <w:t>telů – sub</w:t>
      </w:r>
      <w:r w:rsidR="00950B49">
        <w:rPr>
          <w:rFonts w:ascii="Times New Roman" w:hAnsi="Times New Roman"/>
          <w:sz w:val="22"/>
          <w:szCs w:val="22"/>
        </w:rPr>
        <w:t>dodava</w:t>
      </w:r>
      <w:r w:rsidRPr="00E55F8C">
        <w:rPr>
          <w:rFonts w:ascii="Times New Roman" w:hAnsi="Times New Roman"/>
          <w:sz w:val="22"/>
          <w:szCs w:val="22"/>
        </w:rPr>
        <w:t>telů díla. Informace o fyzických osobách, které se mohou s vědomím zadavatele zdržovat na staveništi, budou doplněny do plánu BOZP.</w:t>
      </w:r>
    </w:p>
    <w:p w14:paraId="2B1C6774" w14:textId="77777777" w:rsidR="000D76E7" w:rsidRDefault="000D76E7" w:rsidP="000D76E7">
      <w:pPr>
        <w:autoSpaceDE w:val="0"/>
        <w:autoSpaceDN w:val="0"/>
        <w:adjustRightInd w:val="0"/>
        <w:jc w:val="center"/>
        <w:rPr>
          <w:rFonts w:ascii="Times New Roman" w:hAnsi="Times New Roman"/>
          <w:b/>
          <w:bCs/>
          <w:sz w:val="22"/>
          <w:szCs w:val="22"/>
        </w:rPr>
      </w:pPr>
    </w:p>
    <w:p w14:paraId="7BB98D33"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186AE95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w:t>
      </w:r>
    </w:p>
    <w:p w14:paraId="5886ACB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VZÁJEMNÝ STYK SMLUVNÍCH STRAN</w:t>
      </w:r>
    </w:p>
    <w:p w14:paraId="419C907E" w14:textId="5A274AF2"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 dobu provádění díla bude </w:t>
      </w:r>
      <w:r w:rsidRPr="00E55F8C">
        <w:rPr>
          <w:rFonts w:ascii="Times New Roman" w:hAnsi="Times New Roman"/>
          <w:b/>
          <w:sz w:val="22"/>
          <w:szCs w:val="22"/>
        </w:rPr>
        <w:t>objednatele</w:t>
      </w:r>
      <w:r w:rsidRPr="00E55F8C">
        <w:rPr>
          <w:rFonts w:ascii="Times New Roman" w:hAnsi="Times New Roman"/>
          <w:sz w:val="22"/>
          <w:szCs w:val="22"/>
        </w:rPr>
        <w:t xml:space="preserve"> na stavbě zastupovat</w:t>
      </w:r>
      <w:r w:rsidR="007270F6">
        <w:rPr>
          <w:rFonts w:ascii="Times New Roman" w:hAnsi="Times New Roman"/>
          <w:b/>
          <w:bCs/>
          <w:sz w:val="22"/>
          <w:szCs w:val="22"/>
        </w:rPr>
        <w:t xml:space="preserve"> </w:t>
      </w:r>
      <w:r w:rsidR="0086767B" w:rsidRPr="0086767B">
        <w:rPr>
          <w:rFonts w:ascii="Times New Roman" w:hAnsi="Times New Roman"/>
          <w:b/>
          <w:sz w:val="22"/>
          <w:szCs w:val="22"/>
        </w:rPr>
        <w:t>Ing. Vladimír Knapík 602 442 564</w:t>
      </w:r>
      <w:r w:rsidRPr="00E55F8C">
        <w:rPr>
          <w:rFonts w:ascii="Times New Roman" w:hAnsi="Times New Roman"/>
          <w:b/>
          <w:bCs/>
          <w:sz w:val="22"/>
          <w:szCs w:val="22"/>
        </w:rPr>
        <w:t xml:space="preserve">, </w:t>
      </w:r>
      <w:r w:rsidRPr="00E55F8C">
        <w:rPr>
          <w:rFonts w:ascii="Times New Roman" w:hAnsi="Times New Roman"/>
          <w:sz w:val="22"/>
          <w:szCs w:val="22"/>
        </w:rPr>
        <w:t xml:space="preserve">který je oprávněn ke všem věcným úkonům, týkajícím se provádění díla - účastní se předání staveniště, kontroluje jakost prováděných prací a provádění prací podle schválené projektové dokumentace, podle smluvních podmínek, technických norem, jiných právních předpisů a stanovisek, souhlasů a pravomocných správních rozhodnutí, svolává kontrolní dny, kontroluje zakrývané práce, odstranění vad a vyklizení staveniště. Na nedostatky zjištěné v průběhu prací je povinen neprodleně upozornit zápisem do stavebního deníku. Dále je povinen a oprávněn ověřit, zda </w:t>
      </w:r>
      <w:r w:rsidR="00CA28AE">
        <w:rPr>
          <w:rFonts w:ascii="Times New Roman" w:hAnsi="Times New Roman"/>
          <w:sz w:val="22"/>
          <w:szCs w:val="22"/>
        </w:rPr>
        <w:t>dodava</w:t>
      </w:r>
      <w:r w:rsidRPr="00E55F8C">
        <w:rPr>
          <w:rFonts w:ascii="Times New Roman" w:hAnsi="Times New Roman"/>
          <w:sz w:val="22"/>
          <w:szCs w:val="22"/>
        </w:rPr>
        <w:t xml:space="preserve">telem vyúčtované množství a technické jednotky prací a výkonů odpovídá skutečně provedenému množství a technickým jednotkám sjednaných prací a výkonů. Je dále oprávněn řešit technické problémy při provádění díla, a po technické stránce převzít předmět díla. Tento pracovník není oprávněn samostatně uzavírat jakékoliv dohody, jejichž důsledkem by byl finanční či věcný závazek objednatele vůči </w:t>
      </w:r>
      <w:r w:rsidR="00CA28AE">
        <w:rPr>
          <w:rFonts w:ascii="Times New Roman" w:hAnsi="Times New Roman"/>
          <w:sz w:val="22"/>
          <w:szCs w:val="22"/>
        </w:rPr>
        <w:t>dodava</w:t>
      </w:r>
      <w:r w:rsidRPr="00E55F8C">
        <w:rPr>
          <w:rFonts w:ascii="Times New Roman" w:hAnsi="Times New Roman"/>
          <w:sz w:val="22"/>
          <w:szCs w:val="22"/>
        </w:rPr>
        <w:t>teli či třetí osobě.</w:t>
      </w:r>
    </w:p>
    <w:p w14:paraId="2E600B77" w14:textId="77777777"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proofErr w:type="gramStart"/>
      <w:r w:rsidRPr="00E55F8C">
        <w:rPr>
          <w:rFonts w:ascii="Times New Roman" w:hAnsi="Times New Roman"/>
          <w:sz w:val="22"/>
          <w:szCs w:val="22"/>
        </w:rPr>
        <w:t>Objednatel - stavební</w:t>
      </w:r>
      <w:proofErr w:type="gramEnd"/>
      <w:r w:rsidRPr="00E55F8C">
        <w:rPr>
          <w:rFonts w:ascii="Times New Roman" w:hAnsi="Times New Roman"/>
          <w:sz w:val="22"/>
          <w:szCs w:val="22"/>
        </w:rPr>
        <w:t xml:space="preserve"> dozor není oprávněn zasahovat do obchodní činnosti </w:t>
      </w:r>
      <w:r w:rsidR="00CA28AE">
        <w:rPr>
          <w:rFonts w:ascii="Times New Roman" w:hAnsi="Times New Roman"/>
          <w:sz w:val="22"/>
          <w:szCs w:val="22"/>
        </w:rPr>
        <w:t>dodava</w:t>
      </w:r>
      <w:r w:rsidRPr="00E55F8C">
        <w:rPr>
          <w:rFonts w:ascii="Times New Roman" w:hAnsi="Times New Roman"/>
          <w:sz w:val="22"/>
          <w:szCs w:val="22"/>
        </w:rPr>
        <w:t>tele.</w:t>
      </w:r>
    </w:p>
    <w:p w14:paraId="35A497F7" w14:textId="77777777" w:rsidR="000D76E7" w:rsidRPr="00E55F8C" w:rsidRDefault="000D76E7" w:rsidP="000D76E7">
      <w:pPr>
        <w:numPr>
          <w:ilvl w:val="0"/>
          <w:numId w:val="14"/>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Zástupci </w:t>
      </w:r>
      <w:r w:rsidR="00CA28AE">
        <w:rPr>
          <w:rFonts w:ascii="Times New Roman" w:hAnsi="Times New Roman"/>
          <w:b/>
          <w:sz w:val="22"/>
          <w:szCs w:val="22"/>
        </w:rPr>
        <w:t>dodava</w:t>
      </w:r>
      <w:r w:rsidRPr="00E55F8C">
        <w:rPr>
          <w:rFonts w:ascii="Times New Roman" w:hAnsi="Times New Roman"/>
          <w:b/>
          <w:sz w:val="22"/>
          <w:szCs w:val="22"/>
        </w:rPr>
        <w:t>tele</w:t>
      </w:r>
      <w:r w:rsidRPr="00E55F8C">
        <w:rPr>
          <w:rFonts w:ascii="Times New Roman" w:hAnsi="Times New Roman"/>
          <w:sz w:val="22"/>
          <w:szCs w:val="22"/>
        </w:rPr>
        <w:t xml:space="preserve"> na stavbě: </w:t>
      </w:r>
      <w:r w:rsidRPr="00E55F8C">
        <w:rPr>
          <w:rFonts w:ascii="Times New Roman" w:hAnsi="Times New Roman"/>
          <w:b/>
          <w:sz w:val="22"/>
          <w:szCs w:val="22"/>
        </w:rPr>
        <w:t xml:space="preserve">pan / paní </w:t>
      </w:r>
      <w:r w:rsidRPr="007270F6">
        <w:rPr>
          <w:rFonts w:ascii="Times New Roman" w:hAnsi="Times New Roman"/>
          <w:b/>
          <w:sz w:val="22"/>
          <w:szCs w:val="22"/>
          <w:highlight w:val="green"/>
        </w:rPr>
        <w:t>XXX</w:t>
      </w:r>
      <w:r w:rsidRPr="00E55F8C">
        <w:rPr>
          <w:rFonts w:ascii="Times New Roman" w:hAnsi="Times New Roman"/>
          <w:b/>
          <w:sz w:val="22"/>
          <w:szCs w:val="22"/>
        </w:rPr>
        <w:t xml:space="preserve">, </w:t>
      </w:r>
      <w:r w:rsidRPr="00E55F8C">
        <w:rPr>
          <w:rFonts w:ascii="Times New Roman" w:hAnsi="Times New Roman"/>
          <w:b/>
          <w:bCs/>
          <w:sz w:val="22"/>
          <w:szCs w:val="22"/>
        </w:rPr>
        <w:t xml:space="preserve">tel. </w:t>
      </w:r>
      <w:r w:rsidRPr="007270F6">
        <w:rPr>
          <w:rFonts w:ascii="Times New Roman" w:hAnsi="Times New Roman"/>
          <w:b/>
          <w:sz w:val="22"/>
          <w:szCs w:val="22"/>
          <w:highlight w:val="green"/>
        </w:rPr>
        <w:t>XXX</w:t>
      </w:r>
      <w:r w:rsidRPr="00E55F8C">
        <w:rPr>
          <w:rFonts w:ascii="Times New Roman" w:hAnsi="Times New Roman"/>
          <w:b/>
          <w:bCs/>
          <w:sz w:val="22"/>
          <w:szCs w:val="22"/>
        </w:rPr>
        <w:t xml:space="preserve">, </w:t>
      </w:r>
      <w:r w:rsidRPr="00E55F8C">
        <w:rPr>
          <w:rFonts w:ascii="Times New Roman" w:hAnsi="Times New Roman"/>
          <w:sz w:val="22"/>
          <w:szCs w:val="22"/>
        </w:rPr>
        <w:t>jsou oprávněni vyřizovat s objednavatelem všechny náležitosti týkající se provádění díla. Současně jsou oprávněni přejímat staveniště a předat předmět díla.</w:t>
      </w:r>
    </w:p>
    <w:p w14:paraId="0666C05E" w14:textId="77777777" w:rsidR="000D76E7" w:rsidRDefault="000D76E7" w:rsidP="000D76E7">
      <w:pPr>
        <w:autoSpaceDE w:val="0"/>
        <w:autoSpaceDN w:val="0"/>
        <w:adjustRightInd w:val="0"/>
        <w:jc w:val="center"/>
        <w:rPr>
          <w:rFonts w:ascii="Times New Roman" w:hAnsi="Times New Roman"/>
          <w:b/>
          <w:bCs/>
          <w:sz w:val="22"/>
          <w:szCs w:val="22"/>
        </w:rPr>
      </w:pPr>
    </w:p>
    <w:p w14:paraId="2EEE7D43" w14:textId="77777777" w:rsidR="007270F6" w:rsidRDefault="007270F6" w:rsidP="000D76E7">
      <w:pPr>
        <w:autoSpaceDE w:val="0"/>
        <w:autoSpaceDN w:val="0"/>
        <w:adjustRightInd w:val="0"/>
        <w:jc w:val="center"/>
        <w:rPr>
          <w:rFonts w:ascii="Times New Roman" w:hAnsi="Times New Roman"/>
          <w:b/>
          <w:bCs/>
          <w:sz w:val="22"/>
          <w:szCs w:val="22"/>
        </w:rPr>
      </w:pPr>
    </w:p>
    <w:p w14:paraId="0E484624" w14:textId="77777777" w:rsidR="007270F6" w:rsidRDefault="007270F6" w:rsidP="000D76E7">
      <w:pPr>
        <w:autoSpaceDE w:val="0"/>
        <w:autoSpaceDN w:val="0"/>
        <w:adjustRightInd w:val="0"/>
        <w:jc w:val="center"/>
        <w:rPr>
          <w:rFonts w:ascii="Times New Roman" w:hAnsi="Times New Roman"/>
          <w:b/>
          <w:bCs/>
          <w:sz w:val="22"/>
          <w:szCs w:val="22"/>
        </w:rPr>
      </w:pPr>
    </w:p>
    <w:p w14:paraId="05B77B8B" w14:textId="77777777" w:rsidR="007270F6" w:rsidRPr="00E55F8C" w:rsidRDefault="007270F6" w:rsidP="000D76E7">
      <w:pPr>
        <w:autoSpaceDE w:val="0"/>
        <w:autoSpaceDN w:val="0"/>
        <w:adjustRightInd w:val="0"/>
        <w:jc w:val="center"/>
        <w:rPr>
          <w:rFonts w:ascii="Times New Roman" w:hAnsi="Times New Roman"/>
          <w:b/>
          <w:bCs/>
          <w:sz w:val="22"/>
          <w:szCs w:val="22"/>
        </w:rPr>
      </w:pPr>
    </w:p>
    <w:p w14:paraId="6B0B3A44"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XIII.</w:t>
      </w:r>
    </w:p>
    <w:p w14:paraId="28C73A71"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PŘEDÁNÍ PŘEDMĚTU DÍLA</w:t>
      </w:r>
    </w:p>
    <w:p w14:paraId="7E19BEB7" w14:textId="77777777" w:rsidR="000D76E7" w:rsidRPr="00E55F8C" w:rsidRDefault="00CA28AE"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splní svůj závazek k provedení díla dle této smlouvy jeho řádným ukončením a předáním předmětu díla objednateli bez vad bránících užívání, který jej převezme.</w:t>
      </w:r>
    </w:p>
    <w:p w14:paraId="3CB65F21" w14:textId="77777777" w:rsidR="000D76E7" w:rsidRPr="00E55F8C" w:rsidRDefault="00CA28AE"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bude objednatele písemně informovat nejméně pět /5/ pracovních dnů před očekávaným dnem předání o jeho připravenosti provést předání díla do navrhovaného data. Objednatel buď potvrdí do tří /3/pracovních dnů od doručení tohoto oznámení, že souhlasí s navrženým dnem předání díla, nebo navrhne nový termín tak, aby nedošlo k překročení sjednaného termínu předání díla. Jestliže objednatel v uvedené lhůtě tří /3/ pracovních dnů od doručení oznámení </w:t>
      </w:r>
      <w:r>
        <w:rPr>
          <w:rFonts w:ascii="Times New Roman" w:hAnsi="Times New Roman"/>
          <w:sz w:val="22"/>
          <w:szCs w:val="22"/>
        </w:rPr>
        <w:t>dodava</w:t>
      </w:r>
      <w:r w:rsidR="000D76E7" w:rsidRPr="00E55F8C">
        <w:rPr>
          <w:rFonts w:ascii="Times New Roman" w:hAnsi="Times New Roman"/>
          <w:sz w:val="22"/>
          <w:szCs w:val="22"/>
        </w:rPr>
        <w:t>tele o jeho připravenosti provést předání díla do navrhovaného data nesdělí nový termín předání díla, má se za to, že s navrženým termínem předání díla souhlasí.</w:t>
      </w:r>
    </w:p>
    <w:p w14:paraId="3B6C3727" w14:textId="77777777" w:rsidR="000D76E7" w:rsidRPr="00E55F8C" w:rsidRDefault="00CA28AE" w:rsidP="000D76E7">
      <w:pPr>
        <w:numPr>
          <w:ilvl w:val="0"/>
          <w:numId w:val="15"/>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připraví a u přejímacího řízení předloží:</w:t>
      </w:r>
    </w:p>
    <w:p w14:paraId="418C958E"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a osvědčení o provedených zkouškách použitých materiálů,</w:t>
      </w:r>
    </w:p>
    <w:p w14:paraId="49523FE1"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prověření prací a konstrukcí zakrytých v průběhu prací,</w:t>
      </w:r>
    </w:p>
    <w:p w14:paraId="736965AA"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zápisy o provedených revizích a provozních zkouškách,</w:t>
      </w:r>
    </w:p>
    <w:p w14:paraId="2D6E1D2D" w14:textId="30730E54" w:rsidR="000D76E7"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záruční listy od strojů a zařízení, návody na jejich obsluhu a údržbu,</w:t>
      </w:r>
    </w:p>
    <w:p w14:paraId="48F97798" w14:textId="65F0BF3A" w:rsidR="0086767B" w:rsidRPr="00E55F8C" w:rsidRDefault="0086767B" w:rsidP="000D76E7">
      <w:pPr>
        <w:numPr>
          <w:ilvl w:val="0"/>
          <w:numId w:val="2"/>
        </w:numPr>
        <w:autoSpaceDE w:val="0"/>
        <w:autoSpaceDN w:val="0"/>
        <w:adjustRightInd w:val="0"/>
        <w:jc w:val="both"/>
        <w:rPr>
          <w:rFonts w:ascii="Times New Roman" w:hAnsi="Times New Roman"/>
          <w:sz w:val="22"/>
          <w:szCs w:val="22"/>
        </w:rPr>
      </w:pPr>
      <w:r>
        <w:rPr>
          <w:rFonts w:ascii="Times New Roman" w:hAnsi="Times New Roman"/>
          <w:sz w:val="22"/>
          <w:szCs w:val="22"/>
        </w:rPr>
        <w:t>doklady o provedení likvidace nebezpečného odpadu,</w:t>
      </w:r>
    </w:p>
    <w:p w14:paraId="746208E8" w14:textId="77777777" w:rsidR="000D76E7" w:rsidRPr="00E55F8C" w:rsidRDefault="000D76E7" w:rsidP="000D76E7">
      <w:pPr>
        <w:numPr>
          <w:ilvl w:val="0"/>
          <w:numId w:val="2"/>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stavební deník a dokumentaci skutečného provedení stavby,</w:t>
      </w:r>
    </w:p>
    <w:p w14:paraId="6FFCAA02" w14:textId="77777777" w:rsidR="000D76E7" w:rsidRPr="00E55F8C" w:rsidRDefault="000D76E7" w:rsidP="000D76E7">
      <w:pPr>
        <w:autoSpaceDE w:val="0"/>
        <w:autoSpaceDN w:val="0"/>
        <w:adjustRightInd w:val="0"/>
        <w:ind w:firstLine="360"/>
        <w:jc w:val="both"/>
        <w:rPr>
          <w:rFonts w:ascii="Times New Roman" w:hAnsi="Times New Roman"/>
          <w:sz w:val="22"/>
          <w:szCs w:val="22"/>
        </w:rPr>
      </w:pPr>
      <w:r w:rsidRPr="00E55F8C">
        <w:rPr>
          <w:rFonts w:ascii="Times New Roman" w:hAnsi="Times New Roman"/>
          <w:sz w:val="22"/>
          <w:szCs w:val="22"/>
        </w:rPr>
        <w:t>Bez těchto dokladů nelze považovat dílo za dokončené a schopné předání.</w:t>
      </w:r>
    </w:p>
    <w:p w14:paraId="4B130723"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Dohodnutý rozsah prací se odevzdává a přebírá jednorázově.</w:t>
      </w:r>
    </w:p>
    <w:p w14:paraId="34059FA9"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 předání díla pořídí smluvní strany písemný </w:t>
      </w:r>
      <w:proofErr w:type="gramStart"/>
      <w:r w:rsidRPr="00E55F8C">
        <w:rPr>
          <w:rFonts w:ascii="Times New Roman" w:hAnsi="Times New Roman"/>
          <w:sz w:val="22"/>
          <w:szCs w:val="22"/>
        </w:rPr>
        <w:t>zápis - předávací</w:t>
      </w:r>
      <w:proofErr w:type="gramEnd"/>
      <w:r w:rsidRPr="00E55F8C">
        <w:rPr>
          <w:rFonts w:ascii="Times New Roman" w:hAnsi="Times New Roman"/>
          <w:sz w:val="22"/>
          <w:szCs w:val="22"/>
        </w:rPr>
        <w:t xml:space="preserve"> protokol, jehož obsahem bude výsledek prohlídky, prohlášení </w:t>
      </w:r>
      <w:r w:rsidR="00CA28AE">
        <w:rPr>
          <w:rFonts w:ascii="Times New Roman" w:hAnsi="Times New Roman"/>
          <w:sz w:val="22"/>
          <w:szCs w:val="22"/>
        </w:rPr>
        <w:t>dodava</w:t>
      </w:r>
      <w:r w:rsidRPr="00E55F8C">
        <w:rPr>
          <w:rFonts w:ascii="Times New Roman" w:hAnsi="Times New Roman"/>
          <w:sz w:val="22"/>
          <w:szCs w:val="22"/>
        </w:rPr>
        <w:t>tele, že stavbu předává a objednatele, že stavbu přejímá. Objednatel nemá právo odmítnout převzetí díla pro ojedinělé drobné vady, které samy o sobě ani ve spojení s jinými nebrání užívání díla funkčně nebo esteticky, ani jeho užívání podstatným způsobem neomezují. V případě výskytu ojedinělých drobných vad na díle bude součástí předávacího protokolu uvedením termínů a způsobu jejich odstranění.</w:t>
      </w:r>
    </w:p>
    <w:p w14:paraId="56CAD6FB" w14:textId="77777777" w:rsidR="000D76E7" w:rsidRPr="00E55F8C" w:rsidRDefault="000D76E7" w:rsidP="000D76E7">
      <w:pPr>
        <w:numPr>
          <w:ilvl w:val="0"/>
          <w:numId w:val="15"/>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Při předání díla je </w:t>
      </w:r>
      <w:r w:rsidR="00CA28AE">
        <w:rPr>
          <w:rFonts w:ascii="Times New Roman" w:hAnsi="Times New Roman"/>
          <w:sz w:val="22"/>
          <w:szCs w:val="22"/>
        </w:rPr>
        <w:t>dodava</w:t>
      </w:r>
      <w:r w:rsidRPr="00E55F8C">
        <w:rPr>
          <w:rFonts w:ascii="Times New Roman" w:hAnsi="Times New Roman"/>
          <w:sz w:val="22"/>
          <w:szCs w:val="22"/>
        </w:rPr>
        <w:t xml:space="preserve">tel povinen uspořádat stroje, výrobní zařízení, zbylý materiál a odpady </w:t>
      </w:r>
      <w:r w:rsidRPr="00E55F8C">
        <w:rPr>
          <w:rFonts w:ascii="Times New Roman" w:hAnsi="Times New Roman"/>
          <w:sz w:val="22"/>
          <w:szCs w:val="22"/>
        </w:rPr>
        <w:br/>
        <w:t xml:space="preserve">na staveništi tak, aby bylo možno dílo řádně převzít a bezpečně provozovat. Nejpozději do deseti /10/ kalendářních dnů po bezvadném předání díla je </w:t>
      </w:r>
      <w:r w:rsidR="00CA28AE">
        <w:rPr>
          <w:rFonts w:ascii="Times New Roman" w:hAnsi="Times New Roman"/>
          <w:sz w:val="22"/>
          <w:szCs w:val="22"/>
        </w:rPr>
        <w:t>dodava</w:t>
      </w:r>
      <w:r w:rsidRPr="00E55F8C">
        <w:rPr>
          <w:rFonts w:ascii="Times New Roman" w:hAnsi="Times New Roman"/>
          <w:sz w:val="22"/>
          <w:szCs w:val="22"/>
        </w:rPr>
        <w:t>tel povinen staveniště zcela vyklidit.</w:t>
      </w:r>
    </w:p>
    <w:p w14:paraId="3EA64B0D" w14:textId="77777777" w:rsidR="000D76E7" w:rsidRDefault="000D76E7" w:rsidP="000D76E7">
      <w:pPr>
        <w:autoSpaceDE w:val="0"/>
        <w:autoSpaceDN w:val="0"/>
        <w:adjustRightInd w:val="0"/>
        <w:jc w:val="center"/>
        <w:rPr>
          <w:rFonts w:ascii="Times New Roman" w:hAnsi="Times New Roman"/>
          <w:b/>
          <w:bCs/>
          <w:sz w:val="22"/>
          <w:szCs w:val="22"/>
        </w:rPr>
      </w:pPr>
    </w:p>
    <w:p w14:paraId="0C9A12D5"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0DD13871"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XIV.</w:t>
      </w:r>
    </w:p>
    <w:p w14:paraId="2E6F105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ZÁRUKA ZA </w:t>
      </w:r>
      <w:proofErr w:type="gramStart"/>
      <w:r w:rsidRPr="00E55F8C">
        <w:rPr>
          <w:rFonts w:ascii="Times New Roman" w:hAnsi="Times New Roman"/>
          <w:b/>
          <w:bCs/>
          <w:sz w:val="22"/>
          <w:szCs w:val="22"/>
        </w:rPr>
        <w:t>DÍLO - ODPOVĚDNOST</w:t>
      </w:r>
      <w:proofErr w:type="gramEnd"/>
      <w:r w:rsidRPr="00E55F8C">
        <w:rPr>
          <w:rFonts w:ascii="Times New Roman" w:hAnsi="Times New Roman"/>
          <w:b/>
          <w:bCs/>
          <w:sz w:val="22"/>
          <w:szCs w:val="22"/>
        </w:rPr>
        <w:t xml:space="preserve"> ZA VADY</w:t>
      </w:r>
    </w:p>
    <w:p w14:paraId="75D25914" w14:textId="77777777" w:rsid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Smluvní strany sjednávají touto smlouvou záruku na jakost provedeného díla v délce </w:t>
      </w:r>
      <w:r w:rsidR="007270F6" w:rsidRPr="006B22CE">
        <w:rPr>
          <w:rFonts w:ascii="Times New Roman" w:hAnsi="Times New Roman"/>
          <w:b/>
          <w:sz w:val="22"/>
          <w:szCs w:val="22"/>
        </w:rPr>
        <w:t>60</w:t>
      </w:r>
      <w:r w:rsidRPr="006B22CE">
        <w:rPr>
          <w:rFonts w:ascii="Times New Roman" w:hAnsi="Times New Roman"/>
          <w:b/>
          <w:sz w:val="22"/>
          <w:szCs w:val="22"/>
        </w:rPr>
        <w:t xml:space="preserve"> měsíců</w:t>
      </w:r>
      <w:r w:rsidRPr="00937275">
        <w:rPr>
          <w:rFonts w:ascii="Times New Roman" w:hAnsi="Times New Roman"/>
          <w:sz w:val="22"/>
          <w:szCs w:val="22"/>
        </w:rPr>
        <w:t xml:space="preserve">. Tato sjednaná záruční doba počíná běžet ode dne předání díla bez vad. </w:t>
      </w:r>
    </w:p>
    <w:p w14:paraId="21B04A0E" w14:textId="77777777" w:rsidR="000D76E7" w:rsidRPr="00937275" w:rsidRDefault="000D76E7" w:rsidP="000D76E7">
      <w:pPr>
        <w:numPr>
          <w:ilvl w:val="0"/>
          <w:numId w:val="16"/>
        </w:numPr>
        <w:autoSpaceDE w:val="0"/>
        <w:autoSpaceDN w:val="0"/>
        <w:adjustRightInd w:val="0"/>
        <w:ind w:left="426"/>
        <w:jc w:val="both"/>
        <w:rPr>
          <w:rFonts w:ascii="Times New Roman" w:hAnsi="Times New Roman"/>
          <w:sz w:val="22"/>
          <w:szCs w:val="22"/>
        </w:rPr>
      </w:pPr>
      <w:r w:rsidRPr="00937275">
        <w:rPr>
          <w:rFonts w:ascii="Times New Roman" w:hAnsi="Times New Roman"/>
          <w:sz w:val="22"/>
          <w:szCs w:val="22"/>
        </w:rPr>
        <w:t xml:space="preserve">Tato sjednaná záruka se nevztahuje na běžné opotřebení provedeného díla, jeho poškození, způsobené nesprávným nebo nevhodným užíváním, mechanickým poškozením či neodbornou manipulací a péčí, a dále na záruky na materiály, věci nebo služby, předané, dodané nebo poskytnuté pro stavbu </w:t>
      </w:r>
      <w:r w:rsidR="00CA28AE">
        <w:rPr>
          <w:rFonts w:ascii="Times New Roman" w:hAnsi="Times New Roman"/>
          <w:sz w:val="22"/>
          <w:szCs w:val="22"/>
        </w:rPr>
        <w:t>dodava</w:t>
      </w:r>
      <w:r w:rsidRPr="00937275">
        <w:rPr>
          <w:rFonts w:ascii="Times New Roman" w:hAnsi="Times New Roman"/>
          <w:sz w:val="22"/>
          <w:szCs w:val="22"/>
        </w:rPr>
        <w:t>teli objednatelem, v souladu s platnými ustanoveními občanského zákoníku.</w:t>
      </w:r>
    </w:p>
    <w:p w14:paraId="0315C33F" w14:textId="77777777" w:rsidR="000D76E7" w:rsidRPr="00E55F8C" w:rsidRDefault="00CA28AE" w:rsidP="000D76E7">
      <w:pPr>
        <w:numPr>
          <w:ilvl w:val="0"/>
          <w:numId w:val="16"/>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tel neodpovídá za vady díla vzniklé v záruční době v souvislosti s nevhodným užíváním díla nebo zanedbáním řádné a pravidelné údržby, nebo mající původ v:</w:t>
      </w:r>
    </w:p>
    <w:p w14:paraId="74EFF84A" w14:textId="77777777"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nesprávných podkladech, pokynech a zařízeních, poskytnutých objednatelem,</w:t>
      </w:r>
    </w:p>
    <w:p w14:paraId="351515C3" w14:textId="77777777" w:rsidR="000D76E7" w:rsidRPr="00E55F8C" w:rsidRDefault="000D76E7" w:rsidP="000D76E7">
      <w:pPr>
        <w:numPr>
          <w:ilvl w:val="0"/>
          <w:numId w:val="17"/>
        </w:numPr>
        <w:autoSpaceDE w:val="0"/>
        <w:autoSpaceDN w:val="0"/>
        <w:adjustRightInd w:val="0"/>
        <w:jc w:val="both"/>
        <w:rPr>
          <w:rFonts w:ascii="Times New Roman" w:hAnsi="Times New Roman"/>
          <w:sz w:val="22"/>
          <w:szCs w:val="22"/>
        </w:rPr>
      </w:pPr>
      <w:r w:rsidRPr="00E55F8C">
        <w:rPr>
          <w:rFonts w:ascii="Times New Roman" w:hAnsi="Times New Roman"/>
          <w:sz w:val="22"/>
          <w:szCs w:val="22"/>
        </w:rPr>
        <w:t>způsobených živelní událostí, na kterou není dílo dimenzováno, nebo činností třetích osob, která je neslučitelná s povahou díla.</w:t>
      </w:r>
    </w:p>
    <w:p w14:paraId="04F0B362"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povinen reklamovat zjištěné vady bez zbytečného odkladu písemně u </w:t>
      </w:r>
      <w:r w:rsidR="00CA28AE">
        <w:rPr>
          <w:rFonts w:ascii="Times New Roman" w:hAnsi="Times New Roman"/>
          <w:sz w:val="22"/>
          <w:szCs w:val="22"/>
        </w:rPr>
        <w:t>dodava</w:t>
      </w:r>
      <w:r w:rsidRPr="00E55F8C">
        <w:rPr>
          <w:rFonts w:ascii="Times New Roman" w:hAnsi="Times New Roman"/>
          <w:sz w:val="22"/>
          <w:szCs w:val="22"/>
        </w:rPr>
        <w:t>tele, nejpozději však do konce záruční doby.</w:t>
      </w:r>
    </w:p>
    <w:p w14:paraId="211E6C67"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má právo na bezplatné odstranění vady. </w:t>
      </w:r>
      <w:r w:rsidR="00CA28AE">
        <w:rPr>
          <w:rFonts w:ascii="Times New Roman" w:hAnsi="Times New Roman"/>
          <w:sz w:val="22"/>
          <w:szCs w:val="22"/>
        </w:rPr>
        <w:t>Dodava</w:t>
      </w:r>
      <w:r w:rsidRPr="00E55F8C">
        <w:rPr>
          <w:rFonts w:ascii="Times New Roman" w:hAnsi="Times New Roman"/>
          <w:sz w:val="22"/>
          <w:szCs w:val="22"/>
        </w:rPr>
        <w:t xml:space="preserve">tel je povinen nastoupit k odstranění reklamované vady nejpozději do deseti /10/ kalendářních dnů od jejich oznámení objednatelem, pokud se smluvní strany nedohodnou jinak. Veškeré uplatněné vady je </w:t>
      </w:r>
      <w:r w:rsidR="00CA28AE">
        <w:rPr>
          <w:rFonts w:ascii="Times New Roman" w:hAnsi="Times New Roman"/>
          <w:sz w:val="22"/>
          <w:szCs w:val="22"/>
        </w:rPr>
        <w:t>dodava</w:t>
      </w:r>
      <w:r w:rsidRPr="00E55F8C">
        <w:rPr>
          <w:rFonts w:ascii="Times New Roman" w:hAnsi="Times New Roman"/>
          <w:sz w:val="22"/>
          <w:szCs w:val="22"/>
        </w:rPr>
        <w:t xml:space="preserve">tel povinen </w:t>
      </w:r>
      <w:r w:rsidRPr="00E55F8C">
        <w:rPr>
          <w:rFonts w:ascii="Times New Roman" w:hAnsi="Times New Roman"/>
          <w:sz w:val="22"/>
          <w:szCs w:val="22"/>
        </w:rPr>
        <w:lastRenderedPageBreak/>
        <w:t>odstranit v nejkratší možné době, pokud se smluvní strany nedohodnou jinak. O odstranění vad bude smluvními stranami sepsán protokol.</w:t>
      </w:r>
    </w:p>
    <w:p w14:paraId="27316EEE"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Prokáže-li se ve sporných případech, že objednatel reklamoval neoprávněně, tzn., že na jím reklamovanou vadu se sjednaná záruka nevztahuje či za ni </w:t>
      </w:r>
      <w:r w:rsidR="00CA28AE">
        <w:rPr>
          <w:rFonts w:ascii="Times New Roman" w:hAnsi="Times New Roman"/>
          <w:sz w:val="22"/>
          <w:szCs w:val="22"/>
        </w:rPr>
        <w:t>dodava</w:t>
      </w:r>
      <w:r w:rsidRPr="00E55F8C">
        <w:rPr>
          <w:rFonts w:ascii="Times New Roman" w:hAnsi="Times New Roman"/>
          <w:sz w:val="22"/>
          <w:szCs w:val="22"/>
        </w:rPr>
        <w:t xml:space="preserve">tel neodpovídá, je objednatel povinen uhradit </w:t>
      </w:r>
      <w:r w:rsidR="00CA28AE">
        <w:rPr>
          <w:rFonts w:ascii="Times New Roman" w:hAnsi="Times New Roman"/>
          <w:sz w:val="22"/>
          <w:szCs w:val="22"/>
        </w:rPr>
        <w:t>dodava</w:t>
      </w:r>
      <w:r w:rsidRPr="00E55F8C">
        <w:rPr>
          <w:rFonts w:ascii="Times New Roman" w:hAnsi="Times New Roman"/>
          <w:sz w:val="22"/>
          <w:szCs w:val="22"/>
        </w:rPr>
        <w:t>teli veškeré jemu v souvislosti s odstraněním vady vzniklé náklady.</w:t>
      </w:r>
    </w:p>
    <w:p w14:paraId="2E796D30" w14:textId="77777777" w:rsidR="000D76E7" w:rsidRPr="00E55F8C" w:rsidRDefault="000D76E7" w:rsidP="000D76E7">
      <w:pPr>
        <w:numPr>
          <w:ilvl w:val="0"/>
          <w:numId w:val="16"/>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Odpovědnost za vady díla, škody a jejich náhrada se řídí příslušnými ustanoveními občanského zákoníku v platném znění. Jakost použitých materiálů a provedených prací bude potvrzena platnými vydanými doklady, certifikáty nebo prohlášeními o shodě podle platných předpisů a technických norem ČR v souladu se systémy řízení jakosti, uplatňovanými </w:t>
      </w:r>
      <w:r w:rsidR="00CA28AE">
        <w:rPr>
          <w:rFonts w:ascii="Times New Roman" w:hAnsi="Times New Roman"/>
          <w:sz w:val="22"/>
          <w:szCs w:val="22"/>
        </w:rPr>
        <w:t>dodava</w:t>
      </w:r>
      <w:r w:rsidRPr="00E55F8C">
        <w:rPr>
          <w:rFonts w:ascii="Times New Roman" w:hAnsi="Times New Roman"/>
          <w:sz w:val="22"/>
          <w:szCs w:val="22"/>
        </w:rPr>
        <w:t>telem.</w:t>
      </w:r>
    </w:p>
    <w:p w14:paraId="035EA448" w14:textId="77777777" w:rsidR="00640A15" w:rsidRDefault="00640A15" w:rsidP="000D76E7">
      <w:pPr>
        <w:autoSpaceDE w:val="0"/>
        <w:autoSpaceDN w:val="0"/>
        <w:adjustRightInd w:val="0"/>
        <w:jc w:val="center"/>
        <w:rPr>
          <w:rFonts w:ascii="Times New Roman" w:hAnsi="Times New Roman"/>
          <w:b/>
          <w:bCs/>
          <w:sz w:val="22"/>
          <w:szCs w:val="22"/>
        </w:rPr>
      </w:pPr>
    </w:p>
    <w:p w14:paraId="60D10977" w14:textId="77777777" w:rsidR="00814EA2" w:rsidRPr="00E55F8C" w:rsidRDefault="00814EA2" w:rsidP="000D76E7">
      <w:pPr>
        <w:autoSpaceDE w:val="0"/>
        <w:autoSpaceDN w:val="0"/>
        <w:adjustRightInd w:val="0"/>
        <w:jc w:val="center"/>
        <w:rPr>
          <w:rFonts w:ascii="Times New Roman" w:hAnsi="Times New Roman"/>
          <w:b/>
          <w:bCs/>
          <w:sz w:val="22"/>
          <w:szCs w:val="22"/>
        </w:rPr>
      </w:pPr>
    </w:p>
    <w:p w14:paraId="4E64F39F"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w:t>
      </w:r>
    </w:p>
    <w:p w14:paraId="11E2E8F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VLASTNICKÉ PRÁVO K DÍLU A NEBEZPEČÍ ŠKODY</w:t>
      </w:r>
    </w:p>
    <w:p w14:paraId="4910FDAA"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Nebezpečí škody na díle přechází z </w:t>
      </w:r>
      <w:r w:rsidR="00CA28AE">
        <w:rPr>
          <w:rFonts w:ascii="Times New Roman" w:hAnsi="Times New Roman"/>
          <w:sz w:val="22"/>
          <w:szCs w:val="22"/>
        </w:rPr>
        <w:t>dodava</w:t>
      </w:r>
      <w:r w:rsidRPr="00E55F8C">
        <w:rPr>
          <w:rFonts w:ascii="Times New Roman" w:hAnsi="Times New Roman"/>
          <w:sz w:val="22"/>
          <w:szCs w:val="22"/>
        </w:rPr>
        <w:t>tele na objednatele dnem předání díla bez vad a nedodělků.</w:t>
      </w:r>
    </w:p>
    <w:p w14:paraId="2BE02EBD"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strany jsou zproštěny odpovědnosti za částečné nebo úplné neplnění smluvních závazků, jestliže k němu došlo v důsledku vyšší moci. Za vyšší moc se považují válka, nepřátelské vojenské akce, teroristické útoky, povstání, občanské nepokoje a přírodní katastrofy. V případě, že některá smluvní strana není schopna plnit své závazky ze smlouvy v důsledku vyšší moci, je povinna neprodleně a písemně o této skutečnosti vyrozumět druhou smluvní stranu, aby </w:t>
      </w:r>
      <w:proofErr w:type="gramStart"/>
      <w:r w:rsidRPr="00E55F8C">
        <w:rPr>
          <w:rFonts w:ascii="Times New Roman" w:hAnsi="Times New Roman"/>
          <w:sz w:val="22"/>
          <w:szCs w:val="22"/>
        </w:rPr>
        <w:t>se</w:t>
      </w:r>
      <w:proofErr w:type="gramEnd"/>
      <w:r w:rsidRPr="00E55F8C">
        <w:rPr>
          <w:rFonts w:ascii="Times New Roman" w:hAnsi="Times New Roman"/>
          <w:sz w:val="22"/>
          <w:szCs w:val="22"/>
        </w:rPr>
        <w:t xml:space="preserve"> pokud možno zabránilo vzniku škod. Obdobně poté, co účinky vyšší moci pominou, je smluvní strana, jež byla vyšší mocí dotčena, povinna neprodleně a písemně vyrozumět druhou smluvní stranu o této skutečnosti. V případě, že nastane vyšší moc, prodlužuje se lhůta ke splnění smluvních povinností o dobu, během níž vyšší moc trvá.</w:t>
      </w:r>
    </w:p>
    <w:p w14:paraId="526DC32E" w14:textId="77777777" w:rsidR="000D76E7" w:rsidRPr="00E55F8C" w:rsidRDefault="000D76E7" w:rsidP="000D76E7">
      <w:pPr>
        <w:numPr>
          <w:ilvl w:val="0"/>
          <w:numId w:val="18"/>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Pro posuzování škod mezi smluvními stranami platí ustanovení občanského zákoníku.</w:t>
      </w:r>
    </w:p>
    <w:p w14:paraId="57E5903B" w14:textId="77777777" w:rsidR="000D76E7" w:rsidRDefault="000D76E7" w:rsidP="000D76E7">
      <w:pPr>
        <w:autoSpaceDE w:val="0"/>
        <w:autoSpaceDN w:val="0"/>
        <w:adjustRightInd w:val="0"/>
        <w:jc w:val="center"/>
        <w:rPr>
          <w:rFonts w:ascii="Times New Roman" w:hAnsi="Times New Roman"/>
          <w:b/>
          <w:bCs/>
          <w:sz w:val="22"/>
          <w:szCs w:val="22"/>
        </w:rPr>
      </w:pPr>
    </w:p>
    <w:p w14:paraId="1CDAFD14"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182BB359"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w:t>
      </w:r>
    </w:p>
    <w:p w14:paraId="5F8C10F5"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SMLUVNÍ POKUTY</w:t>
      </w:r>
    </w:p>
    <w:p w14:paraId="1B73669D" w14:textId="211E5839"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w:t>
      </w:r>
      <w:r w:rsidR="00CA28AE">
        <w:rPr>
          <w:rFonts w:ascii="Times New Roman" w:hAnsi="Times New Roman"/>
          <w:sz w:val="22"/>
          <w:szCs w:val="22"/>
        </w:rPr>
        <w:t>dodava</w:t>
      </w:r>
      <w:r w:rsidRPr="00E55F8C">
        <w:rPr>
          <w:rFonts w:ascii="Times New Roman" w:hAnsi="Times New Roman"/>
          <w:sz w:val="22"/>
          <w:szCs w:val="22"/>
        </w:rPr>
        <w:t xml:space="preserve">teli smluvní pokutu ve výši </w:t>
      </w:r>
      <w:r w:rsidR="00280018">
        <w:rPr>
          <w:rFonts w:ascii="Times New Roman" w:hAnsi="Times New Roman"/>
          <w:sz w:val="22"/>
          <w:szCs w:val="22"/>
        </w:rPr>
        <w:t>5.0</w:t>
      </w:r>
      <w:r w:rsidR="00845A16">
        <w:rPr>
          <w:rFonts w:ascii="Times New Roman" w:hAnsi="Times New Roman"/>
          <w:sz w:val="22"/>
          <w:szCs w:val="22"/>
        </w:rPr>
        <w:t>0</w:t>
      </w:r>
      <w:r w:rsidR="007270F6">
        <w:rPr>
          <w:rFonts w:ascii="Times New Roman" w:hAnsi="Times New Roman"/>
          <w:sz w:val="22"/>
          <w:szCs w:val="22"/>
        </w:rPr>
        <w:t>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započatý den prodlení s dokončením sjednaného díla objednateli oproti termínu dokončení sjednaném v čl. V. bod 1. této smlouvy. V případě pozdějšího zahájení realizace díla, než který je uveden v čl. V. bodu 1. této smlouvy, z důvodů </w:t>
      </w:r>
      <w:proofErr w:type="gramStart"/>
      <w:r w:rsidRPr="00E55F8C">
        <w:rPr>
          <w:rFonts w:ascii="Times New Roman" w:hAnsi="Times New Roman"/>
          <w:sz w:val="22"/>
          <w:szCs w:val="22"/>
        </w:rPr>
        <w:t>dle  čl.</w:t>
      </w:r>
      <w:proofErr w:type="gramEnd"/>
      <w:r w:rsidRPr="00E55F8C">
        <w:rPr>
          <w:rFonts w:ascii="Times New Roman" w:hAnsi="Times New Roman"/>
          <w:sz w:val="22"/>
          <w:szCs w:val="22"/>
        </w:rPr>
        <w:t xml:space="preserve"> V. bodu 2. této smlouvy, je objednatel oprávněn požadovat smluvní pokutu až po uplynutí termínu dokončení díla navýšeného o počet dní, odpovídajícímu prodlení se zahájením díla. </w:t>
      </w:r>
    </w:p>
    <w:p w14:paraId="3534662F" w14:textId="242B495E"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účtovat </w:t>
      </w:r>
      <w:r w:rsidR="00CA28AE">
        <w:rPr>
          <w:rFonts w:ascii="Times New Roman" w:hAnsi="Times New Roman"/>
          <w:sz w:val="22"/>
          <w:szCs w:val="22"/>
        </w:rPr>
        <w:t>dodava</w:t>
      </w:r>
      <w:r w:rsidRPr="00E55F8C">
        <w:rPr>
          <w:rFonts w:ascii="Times New Roman" w:hAnsi="Times New Roman"/>
          <w:sz w:val="22"/>
          <w:szCs w:val="22"/>
        </w:rPr>
        <w:t xml:space="preserve">teli smluvní pokutu ve výši </w:t>
      </w:r>
      <w:r w:rsidR="00280018">
        <w:rPr>
          <w:rFonts w:ascii="Times New Roman" w:hAnsi="Times New Roman"/>
          <w:sz w:val="22"/>
          <w:szCs w:val="22"/>
        </w:rPr>
        <w:t>5.0</w:t>
      </w:r>
      <w:r w:rsidR="00845A16">
        <w:rPr>
          <w:rFonts w:ascii="Times New Roman" w:hAnsi="Times New Roman"/>
          <w:sz w:val="22"/>
          <w:szCs w:val="22"/>
        </w:rPr>
        <w:t>0</w:t>
      </w:r>
      <w:r w:rsidR="007270F6">
        <w:rPr>
          <w:rFonts w:ascii="Times New Roman" w:hAnsi="Times New Roman"/>
          <w:sz w:val="22"/>
          <w:szCs w:val="22"/>
        </w:rPr>
        <w:t>0,00</w:t>
      </w:r>
      <w:r w:rsidRPr="007270F6">
        <w:rPr>
          <w:rFonts w:ascii="Times New Roman" w:hAnsi="Times New Roman"/>
          <w:sz w:val="22"/>
          <w:szCs w:val="22"/>
        </w:rPr>
        <w:t xml:space="preserve"> Kč</w:t>
      </w:r>
      <w:r w:rsidRPr="00E55F8C">
        <w:rPr>
          <w:rFonts w:ascii="Times New Roman" w:hAnsi="Times New Roman"/>
          <w:sz w:val="22"/>
          <w:szCs w:val="22"/>
        </w:rPr>
        <w:t xml:space="preserve"> denně </w:t>
      </w:r>
      <w:r w:rsidRPr="00E55F8C">
        <w:rPr>
          <w:rFonts w:ascii="Times New Roman" w:hAnsi="Times New Roman"/>
          <w:sz w:val="22"/>
          <w:szCs w:val="22"/>
        </w:rPr>
        <w:br/>
        <w:t>za neodstranění každé vady, uvedené v zápise o předání stavby, ve lhůtě sjednané smluvními stranami pro její odstranění.</w:t>
      </w:r>
    </w:p>
    <w:p w14:paraId="3640E80D" w14:textId="77777777" w:rsidR="000D76E7" w:rsidRPr="00E55F8C" w:rsidRDefault="00CA28AE" w:rsidP="000D76E7">
      <w:pPr>
        <w:numPr>
          <w:ilvl w:val="0"/>
          <w:numId w:val="19"/>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je oprávněn účtovat objednateli úrok z prodlení ve </w:t>
      </w:r>
      <w:r w:rsidR="000D76E7" w:rsidRPr="007270F6">
        <w:rPr>
          <w:rFonts w:ascii="Times New Roman" w:hAnsi="Times New Roman"/>
          <w:sz w:val="22"/>
          <w:szCs w:val="22"/>
        </w:rPr>
        <w:t>výši 0,05</w:t>
      </w:r>
      <w:r w:rsidR="000D76E7" w:rsidRPr="00E55F8C">
        <w:rPr>
          <w:rFonts w:ascii="Times New Roman" w:hAnsi="Times New Roman"/>
          <w:sz w:val="22"/>
          <w:szCs w:val="22"/>
        </w:rPr>
        <w:t xml:space="preserve"> % z jakékoliv dlužné částky v prodlení, a to za každý den prodlení.</w:t>
      </w:r>
    </w:p>
    <w:p w14:paraId="7312FF6E" w14:textId="7777777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pokuty jsou splatné </w:t>
      </w:r>
      <w:r w:rsidRPr="007270F6">
        <w:rPr>
          <w:rFonts w:ascii="Times New Roman" w:hAnsi="Times New Roman"/>
          <w:sz w:val="22"/>
          <w:szCs w:val="22"/>
        </w:rPr>
        <w:t>do 30 kalendářních</w:t>
      </w:r>
      <w:r w:rsidRPr="00E55F8C">
        <w:rPr>
          <w:rFonts w:ascii="Times New Roman" w:hAnsi="Times New Roman"/>
          <w:sz w:val="22"/>
          <w:szCs w:val="22"/>
        </w:rPr>
        <w:t xml:space="preserve"> dnů ode dne doručení jejich vyúčtování druhé smluvní straně.</w:t>
      </w:r>
    </w:p>
    <w:p w14:paraId="3ADE0E74" w14:textId="709FD287" w:rsidR="000D76E7" w:rsidRPr="00E55F8C"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Pokuty při odstraňování reklamačních vad je objednatel oprávněn požadovat </w:t>
      </w:r>
      <w:r w:rsidR="00616EBA">
        <w:rPr>
          <w:rFonts w:ascii="Times New Roman" w:hAnsi="Times New Roman"/>
          <w:sz w:val="22"/>
          <w:szCs w:val="22"/>
        </w:rPr>
        <w:t>3</w:t>
      </w:r>
      <w:r w:rsidR="00347E8B">
        <w:rPr>
          <w:rFonts w:ascii="Times New Roman" w:hAnsi="Times New Roman"/>
          <w:sz w:val="22"/>
          <w:szCs w:val="22"/>
        </w:rPr>
        <w:t>.</w:t>
      </w:r>
      <w:r w:rsidR="00845A16">
        <w:rPr>
          <w:rFonts w:ascii="Times New Roman" w:hAnsi="Times New Roman"/>
          <w:sz w:val="22"/>
          <w:szCs w:val="22"/>
        </w:rPr>
        <w:t>00</w:t>
      </w:r>
      <w:r w:rsidR="007270F6">
        <w:rPr>
          <w:rFonts w:ascii="Times New Roman" w:hAnsi="Times New Roman"/>
          <w:sz w:val="22"/>
          <w:szCs w:val="22"/>
        </w:rPr>
        <w:t>0,</w:t>
      </w:r>
      <w:r w:rsidR="007270F6" w:rsidRPr="007270F6">
        <w:rPr>
          <w:rFonts w:ascii="Times New Roman" w:hAnsi="Times New Roman"/>
          <w:sz w:val="22"/>
          <w:szCs w:val="22"/>
        </w:rPr>
        <w:t>00</w:t>
      </w:r>
      <w:r w:rsidRPr="007270F6">
        <w:rPr>
          <w:rFonts w:ascii="Times New Roman" w:hAnsi="Times New Roman"/>
          <w:sz w:val="22"/>
          <w:szCs w:val="22"/>
        </w:rPr>
        <w:t xml:space="preserve"> Kč</w:t>
      </w:r>
      <w:r w:rsidRPr="00E55F8C">
        <w:rPr>
          <w:rFonts w:ascii="Times New Roman" w:hAnsi="Times New Roman"/>
          <w:sz w:val="22"/>
          <w:szCs w:val="22"/>
        </w:rPr>
        <w:t xml:space="preserve"> za každý den prodlení s nástupem na odstranění reklamačních vad a za každý den s prodlením s odstraněním reklamačních vad oproti dohodnutému termínu se sjednává smluvní pokuta ve výši</w:t>
      </w:r>
      <w:r w:rsidRPr="00E55F8C">
        <w:rPr>
          <w:rFonts w:ascii="Times New Roman" w:hAnsi="Times New Roman"/>
          <w:sz w:val="22"/>
          <w:szCs w:val="22"/>
          <w:highlight w:val="yellow"/>
        </w:rPr>
        <w:t xml:space="preserve"> </w:t>
      </w:r>
      <w:r w:rsidR="00616EBA">
        <w:rPr>
          <w:rFonts w:ascii="Times New Roman" w:hAnsi="Times New Roman"/>
          <w:sz w:val="22"/>
          <w:szCs w:val="22"/>
        </w:rPr>
        <w:t>3</w:t>
      </w:r>
      <w:r w:rsidR="002A0579">
        <w:rPr>
          <w:rFonts w:ascii="Times New Roman" w:hAnsi="Times New Roman"/>
          <w:sz w:val="22"/>
          <w:szCs w:val="22"/>
        </w:rPr>
        <w:t>.0</w:t>
      </w:r>
      <w:r w:rsidR="007270F6">
        <w:rPr>
          <w:rFonts w:ascii="Times New Roman" w:hAnsi="Times New Roman"/>
          <w:sz w:val="22"/>
          <w:szCs w:val="22"/>
        </w:rPr>
        <w:t>00,00 Kč</w:t>
      </w:r>
      <w:r w:rsidRPr="00E55F8C">
        <w:rPr>
          <w:rFonts w:ascii="Times New Roman" w:hAnsi="Times New Roman"/>
          <w:sz w:val="22"/>
          <w:szCs w:val="22"/>
        </w:rPr>
        <w:t xml:space="preserve"> za každý den a vadu prodlení.</w:t>
      </w:r>
    </w:p>
    <w:p w14:paraId="73DD5CC4" w14:textId="77777777" w:rsidR="000D76E7" w:rsidRDefault="000D76E7" w:rsidP="000D76E7">
      <w:pPr>
        <w:numPr>
          <w:ilvl w:val="0"/>
          <w:numId w:val="19"/>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Smluvní pokutu je možné požadovat samostatně i v kombinaci s jinou smluvní pokutou dle této smlouvy. Zaplacením smluvní pokuty není dotčeno právo poškozeného na náhradu škody v plné výši. </w:t>
      </w:r>
    </w:p>
    <w:p w14:paraId="0E3CC93C" w14:textId="77777777" w:rsidR="00542569" w:rsidRPr="00E55F8C" w:rsidRDefault="00542569" w:rsidP="00542569">
      <w:pPr>
        <w:autoSpaceDE w:val="0"/>
        <w:autoSpaceDN w:val="0"/>
        <w:adjustRightInd w:val="0"/>
        <w:ind w:left="426"/>
        <w:jc w:val="both"/>
        <w:rPr>
          <w:rFonts w:ascii="Times New Roman" w:hAnsi="Times New Roman"/>
          <w:sz w:val="22"/>
          <w:szCs w:val="22"/>
        </w:rPr>
      </w:pPr>
    </w:p>
    <w:p w14:paraId="4D00CA5A"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w:t>
      </w:r>
    </w:p>
    <w:p w14:paraId="325FCA71"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PROHLÁŠENÍ A ZÁRUKA INTEGRITY</w:t>
      </w:r>
    </w:p>
    <w:p w14:paraId="1FE63289" w14:textId="77777777" w:rsidR="000D76E7" w:rsidRPr="00E55F8C" w:rsidRDefault="00CA28AE" w:rsidP="000D76E7">
      <w:pPr>
        <w:numPr>
          <w:ilvl w:val="0"/>
          <w:numId w:val="20"/>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prohlašuje, že se před uzavřením smlouvy nedopustil v souvislosti s veřejnou zakázkou sám nebo prostřednictvím jiné osoby jednání, jenž by odporovalo zákonu nebo dobrým mravům nebo by zákon obcházelo, zejména nenabízel žádné výhody osobám podílejícím se na zadání </w:t>
      </w:r>
      <w:r w:rsidR="000D76E7" w:rsidRPr="00E55F8C">
        <w:rPr>
          <w:rFonts w:ascii="Times New Roman" w:hAnsi="Times New Roman"/>
          <w:sz w:val="22"/>
          <w:szCs w:val="22"/>
        </w:rPr>
        <w:lastRenderedPageBreak/>
        <w:t xml:space="preserve">veřejné zakázky, na kterou s ním objednatel uzavřel smlouvu, a ve vztahu k ostatním </w:t>
      </w:r>
      <w:r w:rsidR="007B211D">
        <w:rPr>
          <w:rFonts w:ascii="Times New Roman" w:hAnsi="Times New Roman"/>
          <w:sz w:val="22"/>
          <w:szCs w:val="22"/>
        </w:rPr>
        <w:t>dodava</w:t>
      </w:r>
      <w:r w:rsidR="000D76E7" w:rsidRPr="00E55F8C">
        <w:rPr>
          <w:rFonts w:ascii="Times New Roman" w:hAnsi="Times New Roman"/>
          <w:sz w:val="22"/>
          <w:szCs w:val="22"/>
        </w:rPr>
        <w:t>telům se nedopustil jednání narušujícího hospodářskou soutěž.</w:t>
      </w:r>
    </w:p>
    <w:p w14:paraId="5D2D714F" w14:textId="77777777" w:rsidR="000D76E7" w:rsidRPr="00E55F8C" w:rsidRDefault="00CA28AE" w:rsidP="000D76E7">
      <w:pPr>
        <w:numPr>
          <w:ilvl w:val="0"/>
          <w:numId w:val="20"/>
        </w:numPr>
        <w:autoSpaceDE w:val="0"/>
        <w:autoSpaceDN w:val="0"/>
        <w:adjustRightInd w:val="0"/>
        <w:ind w:left="426"/>
        <w:jc w:val="both"/>
        <w:rPr>
          <w:rFonts w:ascii="Times New Roman" w:hAnsi="Times New Roman"/>
          <w:sz w:val="22"/>
          <w:szCs w:val="22"/>
        </w:rPr>
      </w:pPr>
      <w:r>
        <w:rPr>
          <w:rFonts w:ascii="Times New Roman" w:hAnsi="Times New Roman"/>
          <w:sz w:val="22"/>
          <w:szCs w:val="22"/>
        </w:rPr>
        <w:t>Dodava</w:t>
      </w:r>
      <w:r w:rsidR="000D76E7" w:rsidRPr="00E55F8C">
        <w:rPr>
          <w:rFonts w:ascii="Times New Roman" w:hAnsi="Times New Roman"/>
          <w:sz w:val="22"/>
          <w:szCs w:val="22"/>
        </w:rPr>
        <w:t xml:space="preserve">tel se zaručuje, že se ani po uzavření smlouvy s objednatelem nedopustí výše popsaného jednání.  </w:t>
      </w:r>
    </w:p>
    <w:p w14:paraId="3360BEBD" w14:textId="77777777" w:rsidR="000D76E7" w:rsidRDefault="000D76E7" w:rsidP="000D76E7">
      <w:pPr>
        <w:autoSpaceDE w:val="0"/>
        <w:autoSpaceDN w:val="0"/>
        <w:adjustRightInd w:val="0"/>
        <w:jc w:val="both"/>
        <w:rPr>
          <w:rFonts w:ascii="Times New Roman" w:hAnsi="Times New Roman"/>
          <w:sz w:val="22"/>
          <w:szCs w:val="22"/>
        </w:rPr>
      </w:pPr>
    </w:p>
    <w:p w14:paraId="218226BD" w14:textId="77777777" w:rsidR="00542569" w:rsidRPr="00E55F8C" w:rsidRDefault="00542569" w:rsidP="000D76E7">
      <w:pPr>
        <w:autoSpaceDE w:val="0"/>
        <w:autoSpaceDN w:val="0"/>
        <w:adjustRightInd w:val="0"/>
        <w:jc w:val="both"/>
        <w:rPr>
          <w:rFonts w:ascii="Times New Roman" w:hAnsi="Times New Roman"/>
          <w:sz w:val="22"/>
          <w:szCs w:val="22"/>
        </w:rPr>
      </w:pPr>
    </w:p>
    <w:p w14:paraId="1914DE7B"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XVIII.</w:t>
      </w:r>
    </w:p>
    <w:p w14:paraId="50A7C28A" w14:textId="77777777" w:rsidR="000D76E7" w:rsidRPr="00E55F8C" w:rsidRDefault="000D76E7" w:rsidP="000D76E7">
      <w:pPr>
        <w:pStyle w:val="Nadpis4"/>
        <w:rPr>
          <w:rFonts w:ascii="Times New Roman" w:hAnsi="Times New Roman" w:cs="Times New Roman"/>
          <w:sz w:val="22"/>
          <w:szCs w:val="22"/>
        </w:rPr>
      </w:pPr>
      <w:r w:rsidRPr="00E55F8C">
        <w:rPr>
          <w:rFonts w:ascii="Times New Roman" w:hAnsi="Times New Roman" w:cs="Times New Roman"/>
          <w:sz w:val="22"/>
          <w:szCs w:val="22"/>
        </w:rPr>
        <w:t>ODSTOUPENÍ OD SMLOUVY</w:t>
      </w:r>
    </w:p>
    <w:p w14:paraId="4EDF0844"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Každá ze smluvních stran je oprávněna od smlouvy jednostranně odstoupit z důvodů uvedených v zákoně, zejména v občanském zákoníku.</w:t>
      </w:r>
    </w:p>
    <w:p w14:paraId="5D4CF444"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od této smlouvy odstoupit kdykoliv v době, kdy bude o </w:t>
      </w:r>
      <w:r w:rsidR="00CA28AE">
        <w:rPr>
          <w:rFonts w:ascii="Times New Roman" w:hAnsi="Times New Roman"/>
          <w:sz w:val="22"/>
          <w:szCs w:val="22"/>
        </w:rPr>
        <w:t>dodava</w:t>
      </w:r>
      <w:r w:rsidRPr="00E55F8C">
        <w:rPr>
          <w:rFonts w:ascii="Times New Roman" w:hAnsi="Times New Roman"/>
          <w:sz w:val="22"/>
          <w:szCs w:val="22"/>
        </w:rPr>
        <w:t>teli zahájeno insolvenční řízení dle zákona č. 182/2006 Sb., o úpadku a způsobech jeho řešení (insolvenční zákon) v platném znění.</w:t>
      </w:r>
    </w:p>
    <w:p w14:paraId="6C43AD31"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Objednatel je oprávněn odstoupit od smlouvy v případě, že se prohlášení </w:t>
      </w:r>
      <w:r w:rsidR="00950B49">
        <w:rPr>
          <w:rFonts w:ascii="Times New Roman" w:hAnsi="Times New Roman"/>
          <w:sz w:val="22"/>
          <w:szCs w:val="22"/>
        </w:rPr>
        <w:t>dodava</w:t>
      </w:r>
      <w:r w:rsidRPr="00E55F8C">
        <w:rPr>
          <w:rFonts w:ascii="Times New Roman" w:hAnsi="Times New Roman"/>
          <w:sz w:val="22"/>
          <w:szCs w:val="22"/>
        </w:rPr>
        <w:t xml:space="preserve">tele o integritě ukáže být nepravdivým nebo jestliže </w:t>
      </w:r>
      <w:r w:rsidR="00CA28AE">
        <w:rPr>
          <w:rFonts w:ascii="Times New Roman" w:hAnsi="Times New Roman"/>
          <w:sz w:val="22"/>
          <w:szCs w:val="22"/>
        </w:rPr>
        <w:t>dodava</w:t>
      </w:r>
      <w:r w:rsidRPr="00E55F8C">
        <w:rPr>
          <w:rFonts w:ascii="Times New Roman" w:hAnsi="Times New Roman"/>
          <w:sz w:val="22"/>
          <w:szCs w:val="22"/>
        </w:rPr>
        <w:t>tel poruší záruku integrity po uzavření smlouvy s objednatelem.</w:t>
      </w:r>
    </w:p>
    <w:p w14:paraId="7B581E7E"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Odstoupením od smlouvy smlouva zaniká okamžikem doručení písemného odstoupení jedné smluvní strany druhé smluvní straně. Odstoupení od této smlouvy se nedotýká nároku na náhradu škody vzniklé porušením této smlouvy, ani ustanovení o smluvní pokutě ani jiných ustanovení, které podle projevené vůle smluvních stran nebo vzhledem ke své povaze mají trvat i po ukončení této smlouvy.</w:t>
      </w:r>
    </w:p>
    <w:p w14:paraId="7E96C4FA" w14:textId="77777777" w:rsidR="000D76E7" w:rsidRPr="00E55F8C" w:rsidRDefault="000D76E7" w:rsidP="000D76E7">
      <w:pPr>
        <w:numPr>
          <w:ilvl w:val="0"/>
          <w:numId w:val="21"/>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V případě odstoupení od smlouvy je objednatel povinen uhradit </w:t>
      </w:r>
      <w:r w:rsidR="00CA28AE">
        <w:rPr>
          <w:rFonts w:ascii="Times New Roman" w:hAnsi="Times New Roman"/>
          <w:sz w:val="22"/>
          <w:szCs w:val="22"/>
        </w:rPr>
        <w:t>dodava</w:t>
      </w:r>
      <w:r w:rsidRPr="00E55F8C">
        <w:rPr>
          <w:rFonts w:ascii="Times New Roman" w:hAnsi="Times New Roman"/>
          <w:sz w:val="22"/>
          <w:szCs w:val="22"/>
        </w:rPr>
        <w:t>teli také cenu dosud provedených a nevyfakturovaných prací.</w:t>
      </w:r>
    </w:p>
    <w:p w14:paraId="790F98BD" w14:textId="77777777" w:rsidR="000D76E7" w:rsidRDefault="000D76E7" w:rsidP="000D76E7">
      <w:pPr>
        <w:autoSpaceDE w:val="0"/>
        <w:autoSpaceDN w:val="0"/>
        <w:adjustRightInd w:val="0"/>
        <w:rPr>
          <w:rFonts w:ascii="Times New Roman" w:hAnsi="Times New Roman"/>
          <w:sz w:val="22"/>
          <w:szCs w:val="22"/>
        </w:rPr>
      </w:pPr>
    </w:p>
    <w:p w14:paraId="6663767B" w14:textId="77777777" w:rsidR="00542569" w:rsidRPr="00E55F8C" w:rsidRDefault="00542569" w:rsidP="000D76E7">
      <w:pPr>
        <w:autoSpaceDE w:val="0"/>
        <w:autoSpaceDN w:val="0"/>
        <w:adjustRightInd w:val="0"/>
        <w:rPr>
          <w:rFonts w:ascii="Times New Roman" w:hAnsi="Times New Roman"/>
          <w:sz w:val="22"/>
          <w:szCs w:val="22"/>
        </w:rPr>
      </w:pPr>
    </w:p>
    <w:p w14:paraId="10C53536"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XIX.</w:t>
      </w:r>
    </w:p>
    <w:p w14:paraId="78971B0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DORUČOVÁNÍ</w:t>
      </w:r>
    </w:p>
    <w:p w14:paraId="57F3CCA7" w14:textId="77777777" w:rsidR="007270F6" w:rsidRPr="00E92E23" w:rsidRDefault="007270F6" w:rsidP="006B48B7">
      <w:pPr>
        <w:autoSpaceDE w:val="0"/>
        <w:autoSpaceDN w:val="0"/>
        <w:adjustRightInd w:val="0"/>
        <w:ind w:left="426" w:hanging="426"/>
        <w:jc w:val="both"/>
        <w:rPr>
          <w:rFonts w:ascii="Times New Roman" w:hAnsi="Times New Roman"/>
          <w:sz w:val="22"/>
          <w:szCs w:val="22"/>
        </w:rPr>
      </w:pPr>
      <w:r w:rsidRPr="00E92E23">
        <w:rPr>
          <w:rFonts w:ascii="Times New Roman" w:hAnsi="Times New Roman"/>
          <w:sz w:val="22"/>
          <w:szCs w:val="22"/>
        </w:rPr>
        <w:t xml:space="preserve">1. </w:t>
      </w:r>
      <w:r w:rsidR="00950B49">
        <w:rPr>
          <w:rFonts w:ascii="Times New Roman" w:hAnsi="Times New Roman"/>
          <w:sz w:val="22"/>
          <w:szCs w:val="22"/>
        </w:rPr>
        <w:t xml:space="preserve"> </w:t>
      </w:r>
      <w:r w:rsidRPr="00E92E23">
        <w:rPr>
          <w:rFonts w:ascii="Times New Roman" w:hAnsi="Times New Roman"/>
          <w:sz w:val="22"/>
          <w:szCs w:val="22"/>
        </w:rPr>
        <w:t>Veškeré písemnosti budou mezi smluvními stranami doručovány osobně proti podpisu</w:t>
      </w:r>
      <w:r w:rsidR="00950B49">
        <w:rPr>
          <w:rFonts w:ascii="Times New Roman" w:hAnsi="Times New Roman"/>
          <w:sz w:val="22"/>
          <w:szCs w:val="22"/>
        </w:rPr>
        <w:t>, elektronicky</w:t>
      </w:r>
      <w:r w:rsidRPr="00E92E23">
        <w:rPr>
          <w:rFonts w:ascii="Times New Roman" w:hAnsi="Times New Roman"/>
          <w:sz w:val="22"/>
          <w:szCs w:val="22"/>
        </w:rPr>
        <w:t xml:space="preserve"> nebo doporučenou poštou.</w:t>
      </w:r>
    </w:p>
    <w:p w14:paraId="3EFF1409" w14:textId="77777777" w:rsidR="000D76E7" w:rsidRDefault="000D76E7" w:rsidP="000D76E7">
      <w:pPr>
        <w:autoSpaceDE w:val="0"/>
        <w:autoSpaceDN w:val="0"/>
        <w:adjustRightInd w:val="0"/>
        <w:jc w:val="center"/>
        <w:rPr>
          <w:rFonts w:ascii="Times New Roman" w:hAnsi="Times New Roman"/>
          <w:b/>
          <w:bCs/>
          <w:sz w:val="22"/>
          <w:szCs w:val="22"/>
        </w:rPr>
      </w:pPr>
    </w:p>
    <w:p w14:paraId="5AB0704A" w14:textId="77777777" w:rsidR="00542569" w:rsidRPr="00E55F8C" w:rsidRDefault="00542569" w:rsidP="000D76E7">
      <w:pPr>
        <w:autoSpaceDE w:val="0"/>
        <w:autoSpaceDN w:val="0"/>
        <w:adjustRightInd w:val="0"/>
        <w:jc w:val="center"/>
        <w:rPr>
          <w:rFonts w:ascii="Times New Roman" w:hAnsi="Times New Roman"/>
          <w:b/>
          <w:bCs/>
          <w:sz w:val="22"/>
          <w:szCs w:val="22"/>
        </w:rPr>
      </w:pPr>
    </w:p>
    <w:p w14:paraId="3DD0AA9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XX.</w:t>
      </w:r>
    </w:p>
    <w:p w14:paraId="092E19D0"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OSTATNÍ UJEDNÁNÍ</w:t>
      </w:r>
    </w:p>
    <w:p w14:paraId="48A0ECB2" w14:textId="77777777"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Nastanou-li u některé ze smluvních stran skutečnosti, bránící řádnému plnění smlouvy, je povinna to ihned bez zbytečného odkladu oznámit druhé smluvní straně a vyvolat jednání smluvních stran.</w:t>
      </w:r>
    </w:p>
    <w:p w14:paraId="60A541FA" w14:textId="77777777" w:rsidR="000D76E7" w:rsidRPr="00E55F8C" w:rsidRDefault="000D76E7" w:rsidP="000D76E7">
      <w:pPr>
        <w:numPr>
          <w:ilvl w:val="0"/>
          <w:numId w:val="22"/>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Případné rozpory, vzniklé při provádění díla bude </w:t>
      </w:r>
      <w:r w:rsidR="00CA28AE">
        <w:rPr>
          <w:rFonts w:ascii="Times New Roman" w:hAnsi="Times New Roman"/>
          <w:sz w:val="22"/>
          <w:szCs w:val="22"/>
        </w:rPr>
        <w:t>dodava</w:t>
      </w:r>
      <w:r w:rsidRPr="00E55F8C">
        <w:rPr>
          <w:rFonts w:ascii="Times New Roman" w:hAnsi="Times New Roman"/>
          <w:sz w:val="22"/>
          <w:szCs w:val="22"/>
        </w:rPr>
        <w:t>tel a objednatel řešit cestou dohody. Nedojde-li k dohodě, předloží věc místně příslušnému soudu ČR.</w:t>
      </w:r>
    </w:p>
    <w:p w14:paraId="3EE10171" w14:textId="77777777" w:rsidR="000D76E7" w:rsidRDefault="000D76E7" w:rsidP="000D76E7">
      <w:pPr>
        <w:autoSpaceDE w:val="0"/>
        <w:autoSpaceDN w:val="0"/>
        <w:adjustRightInd w:val="0"/>
        <w:jc w:val="both"/>
        <w:rPr>
          <w:rFonts w:ascii="Times New Roman" w:hAnsi="Times New Roman"/>
          <w:sz w:val="22"/>
          <w:szCs w:val="22"/>
        </w:rPr>
      </w:pPr>
    </w:p>
    <w:p w14:paraId="59011BEC" w14:textId="77777777" w:rsidR="00542569" w:rsidRPr="00E55F8C" w:rsidRDefault="00542569" w:rsidP="000D76E7">
      <w:pPr>
        <w:autoSpaceDE w:val="0"/>
        <w:autoSpaceDN w:val="0"/>
        <w:adjustRightInd w:val="0"/>
        <w:jc w:val="both"/>
        <w:rPr>
          <w:rFonts w:ascii="Times New Roman" w:hAnsi="Times New Roman"/>
          <w:sz w:val="22"/>
          <w:szCs w:val="22"/>
        </w:rPr>
      </w:pPr>
    </w:p>
    <w:p w14:paraId="1A991EB4"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 xml:space="preserve"> XXI.</w:t>
      </w:r>
    </w:p>
    <w:p w14:paraId="7F3B9D6D" w14:textId="77777777" w:rsidR="000D76E7" w:rsidRPr="00E55F8C" w:rsidRDefault="000D76E7" w:rsidP="000D76E7">
      <w:pPr>
        <w:autoSpaceDE w:val="0"/>
        <w:autoSpaceDN w:val="0"/>
        <w:adjustRightInd w:val="0"/>
        <w:jc w:val="center"/>
        <w:rPr>
          <w:rFonts w:ascii="Times New Roman" w:hAnsi="Times New Roman"/>
          <w:b/>
          <w:bCs/>
          <w:sz w:val="22"/>
          <w:szCs w:val="22"/>
        </w:rPr>
      </w:pPr>
      <w:r w:rsidRPr="00E55F8C">
        <w:rPr>
          <w:rFonts w:ascii="Times New Roman" w:hAnsi="Times New Roman"/>
          <w:b/>
          <w:bCs/>
          <w:sz w:val="22"/>
          <w:szCs w:val="22"/>
        </w:rPr>
        <w:t>ZÁVĚREČNÁ USTANOVENÍ</w:t>
      </w:r>
    </w:p>
    <w:p w14:paraId="2D136E16"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Tato smlouva se řídí českým právem. Pokud v této smlouvě není sjednáno jinak, řídí se vzájemné vztahy mezi objednatelem a </w:t>
      </w:r>
      <w:r w:rsidR="00CA28AE">
        <w:rPr>
          <w:rFonts w:ascii="Times New Roman" w:hAnsi="Times New Roman"/>
          <w:sz w:val="22"/>
          <w:szCs w:val="22"/>
        </w:rPr>
        <w:t>dodava</w:t>
      </w:r>
      <w:r w:rsidRPr="00E55F8C">
        <w:rPr>
          <w:rFonts w:ascii="Times New Roman" w:hAnsi="Times New Roman"/>
          <w:sz w:val="22"/>
          <w:szCs w:val="22"/>
        </w:rPr>
        <w:t>telem stanovené touto smlouvou ustanoveními občanského zákoníku.</w:t>
      </w:r>
    </w:p>
    <w:p w14:paraId="5D7315D6"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K platnosti této smlouvy vč. jejich změn a doplnění (dodatků) je potřeba písemná forma. Dodatky smlouvy budou číslovány vzestupně. Jakákoliv vedlejší ujednání, nejsou-li učiněna v písemné formě, jsou neplatná.</w:t>
      </w:r>
    </w:p>
    <w:p w14:paraId="23199666"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27AB90DC" w14:textId="09F75C81"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Tato smlouva je vyhotovena ve </w:t>
      </w:r>
      <w:r w:rsidR="00616EBA">
        <w:rPr>
          <w:rFonts w:ascii="Times New Roman" w:hAnsi="Times New Roman"/>
          <w:sz w:val="22"/>
          <w:szCs w:val="22"/>
        </w:rPr>
        <w:t>dvou</w:t>
      </w:r>
      <w:r w:rsidRPr="00E55F8C">
        <w:rPr>
          <w:rFonts w:ascii="Times New Roman" w:hAnsi="Times New Roman"/>
          <w:sz w:val="22"/>
          <w:szCs w:val="22"/>
        </w:rPr>
        <w:t xml:space="preserve"> stejnopisech s platností originálu, z nichž </w:t>
      </w:r>
      <w:r w:rsidR="00616EBA">
        <w:rPr>
          <w:rFonts w:ascii="Times New Roman" w:hAnsi="Times New Roman"/>
          <w:sz w:val="22"/>
          <w:szCs w:val="22"/>
        </w:rPr>
        <w:t>jeden</w:t>
      </w:r>
      <w:r w:rsidRPr="00E55F8C">
        <w:rPr>
          <w:rFonts w:ascii="Times New Roman" w:hAnsi="Times New Roman"/>
          <w:sz w:val="22"/>
          <w:szCs w:val="22"/>
        </w:rPr>
        <w:t xml:space="preserve"> obdrží objednatel a jeden </w:t>
      </w:r>
      <w:r w:rsidR="00CA28AE">
        <w:rPr>
          <w:rFonts w:ascii="Times New Roman" w:hAnsi="Times New Roman"/>
          <w:sz w:val="22"/>
          <w:szCs w:val="22"/>
        </w:rPr>
        <w:t>dodava</w:t>
      </w:r>
      <w:r w:rsidRPr="00E55F8C">
        <w:rPr>
          <w:rFonts w:ascii="Times New Roman" w:hAnsi="Times New Roman"/>
          <w:sz w:val="22"/>
          <w:szCs w:val="22"/>
        </w:rPr>
        <w:t xml:space="preserve">tel. </w:t>
      </w:r>
    </w:p>
    <w:p w14:paraId="7BE11E89" w14:textId="77777777" w:rsidR="000D76E7" w:rsidRPr="00E55F8C"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 xml:space="preserve">Zveřejnění úplného znění této smlouvy v registru smluv, ve smyslu zákona 340/2015 Sb., o zvláštních podmínkách účinnosti některých smluv, uveřejňování těchto smluv a o registru smluv, </w:t>
      </w:r>
      <w:r w:rsidRPr="00E55F8C">
        <w:rPr>
          <w:rFonts w:ascii="Times New Roman" w:hAnsi="Times New Roman"/>
          <w:sz w:val="22"/>
          <w:szCs w:val="22"/>
        </w:rPr>
        <w:lastRenderedPageBreak/>
        <w:t xml:space="preserve">v platném znění (dále jen „zákon o registru smluv“) zajistí objednatel, a to v případě, že je zákonem o registru smluv zveřejnění této smlouvy vyžadováno. Smluvní strany shodně prohlašují, že souhlasí se zveřejněním celého obsahu této smlouvy. </w:t>
      </w:r>
      <w:r w:rsidRPr="00E55F8C">
        <w:rPr>
          <w:rFonts w:ascii="Times New Roman" w:hAnsi="Times New Roman"/>
          <w:sz w:val="22"/>
          <w:szCs w:val="22"/>
          <w:highlight w:val="green"/>
        </w:rPr>
        <w:t>/</w:t>
      </w:r>
      <w:r w:rsidR="00CA28AE">
        <w:rPr>
          <w:rFonts w:ascii="Times New Roman" w:hAnsi="Times New Roman"/>
          <w:sz w:val="22"/>
          <w:szCs w:val="22"/>
          <w:highlight w:val="green"/>
        </w:rPr>
        <w:t>Dodava</w:t>
      </w:r>
      <w:r w:rsidRPr="00E55F8C">
        <w:rPr>
          <w:rFonts w:ascii="Times New Roman" w:hAnsi="Times New Roman"/>
          <w:sz w:val="22"/>
          <w:szCs w:val="22"/>
          <w:highlight w:val="green"/>
        </w:rPr>
        <w:t xml:space="preserve">tel vyznačí části smlouvy vč. jejich příloh, které považuje za obchodní </w:t>
      </w:r>
      <w:proofErr w:type="gramStart"/>
      <w:r w:rsidRPr="00E55F8C">
        <w:rPr>
          <w:rFonts w:ascii="Times New Roman" w:hAnsi="Times New Roman"/>
          <w:sz w:val="22"/>
          <w:szCs w:val="22"/>
          <w:highlight w:val="green"/>
        </w:rPr>
        <w:t>tajemství./</w:t>
      </w:r>
      <w:proofErr w:type="gramEnd"/>
    </w:p>
    <w:p w14:paraId="065D6D14" w14:textId="77777777" w:rsidR="000D76E7"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Smlouva nabývá platnosti a účinnosti dnem jejího podpisu oběma smluvními stranami. V případě, že je účinnost smlouvy v souladu se zákonem o registru smluv podmíněna zveřejněním této smlouvy v registru smluv, nastává účinnost této smlouvy až jejím zveřejněním v registru smluv.</w:t>
      </w:r>
    </w:p>
    <w:p w14:paraId="492E3CC1" w14:textId="77777777" w:rsidR="008C10D3" w:rsidRPr="008C10D3" w:rsidRDefault="008C10D3" w:rsidP="008C10D3">
      <w:pPr>
        <w:pStyle w:val="Odstavecseseznamem"/>
        <w:numPr>
          <w:ilvl w:val="0"/>
          <w:numId w:val="23"/>
        </w:numPr>
        <w:ind w:left="426"/>
        <w:jc w:val="both"/>
        <w:rPr>
          <w:rFonts w:ascii="Times New Roman" w:hAnsi="Times New Roman"/>
          <w:sz w:val="22"/>
          <w:szCs w:val="22"/>
        </w:rPr>
      </w:pPr>
      <w:r w:rsidRPr="00F8153F">
        <w:rPr>
          <w:rFonts w:ascii="Times New Roman" w:hAnsi="Times New Roman"/>
          <w:bCs/>
          <w:color w:val="000000"/>
          <w:sz w:val="22"/>
          <w:szCs w:val="22"/>
        </w:rPr>
        <w:t>Smluvní strany souhlasí s tím, aby osobní údaje uvedené v této smlouvě, které jsou nezbytné pro identifikaci smluvních stran, byly zpracovány toliko za účelem uzavření této smlouvy a jejího následného plnění, a to včetně uplatňování případných nároků z této smlouvy plynoucích.</w:t>
      </w:r>
    </w:p>
    <w:p w14:paraId="0DDDA390" w14:textId="77777777" w:rsidR="000D76E7" w:rsidRDefault="000D76E7" w:rsidP="000D76E7">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Smluvní strany prohlašují, že tato smlouva byla sepsána podle jejich pravé a svobodné vůle, nikoliv v tísni nebo za jinak nápadně nevýhodných podmínek. Smlouvu si přečetly a s jejím obsahem bez výhrad souhlasí, na důkaz čehož připojují své podpisy níže.</w:t>
      </w:r>
    </w:p>
    <w:p w14:paraId="0AD890ED" w14:textId="77777777" w:rsidR="00592D23" w:rsidRPr="00592D23" w:rsidRDefault="000D76E7" w:rsidP="00592D23">
      <w:pPr>
        <w:numPr>
          <w:ilvl w:val="0"/>
          <w:numId w:val="23"/>
        </w:numPr>
        <w:autoSpaceDE w:val="0"/>
        <w:autoSpaceDN w:val="0"/>
        <w:adjustRightInd w:val="0"/>
        <w:ind w:left="426"/>
        <w:jc w:val="both"/>
        <w:rPr>
          <w:rFonts w:ascii="Times New Roman" w:hAnsi="Times New Roman"/>
          <w:sz w:val="22"/>
          <w:szCs w:val="22"/>
        </w:rPr>
      </w:pPr>
      <w:r w:rsidRPr="00E55F8C">
        <w:rPr>
          <w:rFonts w:ascii="Times New Roman" w:hAnsi="Times New Roman"/>
          <w:sz w:val="22"/>
          <w:szCs w:val="22"/>
        </w:rPr>
        <w:t>Nedílnou součástí této smlouvy jsou přílohy:</w:t>
      </w:r>
    </w:p>
    <w:p w14:paraId="313C7DC2" w14:textId="77777777" w:rsidR="00592D23" w:rsidRPr="00592D23" w:rsidRDefault="00592D23" w:rsidP="00592D23">
      <w:pPr>
        <w:numPr>
          <w:ilvl w:val="0"/>
          <w:numId w:val="24"/>
        </w:numPr>
        <w:autoSpaceDE w:val="0"/>
        <w:autoSpaceDN w:val="0"/>
        <w:adjustRightInd w:val="0"/>
        <w:jc w:val="both"/>
        <w:rPr>
          <w:rFonts w:ascii="Times New Roman" w:hAnsi="Times New Roman"/>
          <w:sz w:val="22"/>
          <w:szCs w:val="22"/>
        </w:rPr>
      </w:pPr>
      <w:r w:rsidRPr="007270F6">
        <w:rPr>
          <w:rFonts w:ascii="Times New Roman" w:hAnsi="Times New Roman"/>
          <w:sz w:val="22"/>
          <w:szCs w:val="22"/>
        </w:rPr>
        <w:t xml:space="preserve">Příloha č. 1 - </w:t>
      </w:r>
      <w:r w:rsidR="002A0579" w:rsidRPr="007270F6">
        <w:rPr>
          <w:rFonts w:ascii="Times New Roman" w:hAnsi="Times New Roman"/>
          <w:sz w:val="22"/>
          <w:szCs w:val="22"/>
        </w:rPr>
        <w:t xml:space="preserve">Položkový rozpočet </w:t>
      </w:r>
      <w:r w:rsidR="00CA28AE">
        <w:rPr>
          <w:rFonts w:ascii="Times New Roman" w:hAnsi="Times New Roman"/>
          <w:sz w:val="22"/>
          <w:szCs w:val="22"/>
        </w:rPr>
        <w:t>dodava</w:t>
      </w:r>
      <w:r w:rsidR="002A0579" w:rsidRPr="007270F6">
        <w:rPr>
          <w:rFonts w:ascii="Times New Roman" w:hAnsi="Times New Roman"/>
          <w:sz w:val="22"/>
          <w:szCs w:val="22"/>
        </w:rPr>
        <w:t xml:space="preserve">tele </w:t>
      </w:r>
    </w:p>
    <w:p w14:paraId="78B15503" w14:textId="77777777" w:rsidR="000D76E7" w:rsidRDefault="000D76E7" w:rsidP="000D76E7">
      <w:pPr>
        <w:numPr>
          <w:ilvl w:val="0"/>
          <w:numId w:val="24"/>
        </w:numPr>
        <w:autoSpaceDE w:val="0"/>
        <w:autoSpaceDN w:val="0"/>
        <w:adjustRightInd w:val="0"/>
        <w:jc w:val="both"/>
        <w:rPr>
          <w:rFonts w:ascii="Times New Roman" w:hAnsi="Times New Roman"/>
          <w:sz w:val="22"/>
          <w:szCs w:val="22"/>
        </w:rPr>
      </w:pPr>
      <w:r w:rsidRPr="007270F6">
        <w:rPr>
          <w:rFonts w:ascii="Times New Roman" w:hAnsi="Times New Roman"/>
          <w:sz w:val="22"/>
          <w:szCs w:val="22"/>
        </w:rPr>
        <w:t xml:space="preserve">Příloha č. </w:t>
      </w:r>
      <w:r w:rsidR="00592D23">
        <w:rPr>
          <w:rFonts w:ascii="Times New Roman" w:hAnsi="Times New Roman"/>
          <w:sz w:val="22"/>
          <w:szCs w:val="22"/>
        </w:rPr>
        <w:t>2</w:t>
      </w:r>
      <w:r w:rsidRPr="007270F6">
        <w:rPr>
          <w:rFonts w:ascii="Times New Roman" w:hAnsi="Times New Roman"/>
          <w:sz w:val="22"/>
          <w:szCs w:val="22"/>
        </w:rPr>
        <w:t xml:space="preserve"> </w:t>
      </w:r>
      <w:r w:rsidR="00845A16">
        <w:rPr>
          <w:rFonts w:ascii="Times New Roman" w:hAnsi="Times New Roman"/>
          <w:sz w:val="22"/>
          <w:szCs w:val="22"/>
        </w:rPr>
        <w:t>–</w:t>
      </w:r>
      <w:r w:rsidRPr="007270F6">
        <w:rPr>
          <w:rFonts w:ascii="Times New Roman" w:hAnsi="Times New Roman"/>
          <w:sz w:val="22"/>
          <w:szCs w:val="22"/>
        </w:rPr>
        <w:t xml:space="preserve"> </w:t>
      </w:r>
      <w:r w:rsidR="004146CA">
        <w:rPr>
          <w:rFonts w:ascii="Times New Roman" w:hAnsi="Times New Roman"/>
          <w:sz w:val="22"/>
          <w:szCs w:val="22"/>
        </w:rPr>
        <w:t>Projektová dokumentace</w:t>
      </w:r>
      <w:r w:rsidR="00280018">
        <w:rPr>
          <w:rFonts w:ascii="Times New Roman" w:hAnsi="Times New Roman"/>
          <w:sz w:val="22"/>
          <w:szCs w:val="22"/>
        </w:rPr>
        <w:t xml:space="preserve"> </w:t>
      </w:r>
      <w:r w:rsidR="00280018" w:rsidRPr="00280018">
        <w:rPr>
          <w:rFonts w:ascii="Times New Roman" w:hAnsi="Times New Roman"/>
          <w:sz w:val="22"/>
          <w:szCs w:val="22"/>
        </w:rPr>
        <w:t>(projektová dokumentace se nepředkládá dodavatelem jako součást smlouvy v nabídce dodavatele.)</w:t>
      </w:r>
    </w:p>
    <w:p w14:paraId="4617569D" w14:textId="77777777" w:rsidR="000D76E7" w:rsidRDefault="000D76E7" w:rsidP="000D76E7">
      <w:pPr>
        <w:autoSpaceDE w:val="0"/>
        <w:autoSpaceDN w:val="0"/>
        <w:adjustRightInd w:val="0"/>
        <w:rPr>
          <w:rFonts w:ascii="Times New Roman" w:hAnsi="Times New Roman"/>
          <w:sz w:val="22"/>
          <w:szCs w:val="22"/>
        </w:rPr>
      </w:pPr>
    </w:p>
    <w:p w14:paraId="0862AF10" w14:textId="77777777" w:rsidR="000D76E7" w:rsidRDefault="000D76E7" w:rsidP="000D76E7">
      <w:pPr>
        <w:autoSpaceDE w:val="0"/>
        <w:autoSpaceDN w:val="0"/>
        <w:adjustRightInd w:val="0"/>
        <w:rPr>
          <w:rFonts w:ascii="Times New Roman" w:hAnsi="Times New Roman"/>
          <w:sz w:val="22"/>
          <w:szCs w:val="22"/>
        </w:rPr>
      </w:pPr>
    </w:p>
    <w:p w14:paraId="4CE2AD1D" w14:textId="77777777" w:rsidR="006B48B7" w:rsidRDefault="006B48B7" w:rsidP="000D76E7">
      <w:pPr>
        <w:autoSpaceDE w:val="0"/>
        <w:autoSpaceDN w:val="0"/>
        <w:adjustRightInd w:val="0"/>
        <w:rPr>
          <w:rFonts w:ascii="Times New Roman" w:hAnsi="Times New Roman"/>
          <w:sz w:val="22"/>
          <w:szCs w:val="22"/>
        </w:rPr>
      </w:pPr>
    </w:p>
    <w:p w14:paraId="2F180322" w14:textId="77777777" w:rsidR="006B48B7" w:rsidRDefault="006B48B7" w:rsidP="000D76E7">
      <w:pPr>
        <w:autoSpaceDE w:val="0"/>
        <w:autoSpaceDN w:val="0"/>
        <w:adjustRightInd w:val="0"/>
        <w:rPr>
          <w:rFonts w:ascii="Times New Roman" w:hAnsi="Times New Roman"/>
          <w:sz w:val="22"/>
          <w:szCs w:val="22"/>
        </w:rPr>
      </w:pPr>
    </w:p>
    <w:p w14:paraId="473D01C6" w14:textId="77777777" w:rsidR="000D76E7" w:rsidRPr="00E55F8C" w:rsidRDefault="000D76E7" w:rsidP="000D76E7">
      <w:pPr>
        <w:autoSpaceDE w:val="0"/>
        <w:autoSpaceDN w:val="0"/>
        <w:adjustRightInd w:val="0"/>
        <w:rPr>
          <w:rFonts w:ascii="Times New Roman" w:hAnsi="Times New Roman"/>
          <w:sz w:val="22"/>
          <w:szCs w:val="22"/>
        </w:rPr>
      </w:pPr>
      <w:r w:rsidRPr="00E55F8C">
        <w:rPr>
          <w:rFonts w:ascii="Times New Roman" w:hAnsi="Times New Roman"/>
          <w:sz w:val="22"/>
          <w:szCs w:val="22"/>
        </w:rPr>
        <w:t>V…………</w:t>
      </w:r>
      <w:proofErr w:type="gramStart"/>
      <w:r w:rsidRPr="00E55F8C">
        <w:rPr>
          <w:rFonts w:ascii="Times New Roman" w:hAnsi="Times New Roman"/>
          <w:sz w:val="22"/>
          <w:szCs w:val="22"/>
        </w:rPr>
        <w:t>…….</w:t>
      </w:r>
      <w:proofErr w:type="gramEnd"/>
      <w:r w:rsidRPr="00E55F8C">
        <w:rPr>
          <w:rFonts w:ascii="Times New Roman" w:hAnsi="Times New Roman"/>
          <w:sz w:val="22"/>
          <w:szCs w:val="22"/>
        </w:rPr>
        <w:t>, dne…………..                                           V</w:t>
      </w:r>
      <w:r w:rsidRPr="00616EBA">
        <w:rPr>
          <w:rFonts w:ascii="Times New Roman" w:hAnsi="Times New Roman"/>
          <w:sz w:val="22"/>
          <w:szCs w:val="22"/>
          <w:shd w:val="clear" w:color="auto" w:fill="92D050"/>
        </w:rPr>
        <w:t>……………</w:t>
      </w:r>
      <w:proofErr w:type="gramStart"/>
      <w:r w:rsidRPr="00616EBA">
        <w:rPr>
          <w:rFonts w:ascii="Times New Roman" w:hAnsi="Times New Roman"/>
          <w:sz w:val="22"/>
          <w:szCs w:val="22"/>
          <w:shd w:val="clear" w:color="auto" w:fill="92D050"/>
        </w:rPr>
        <w:t>…….</w:t>
      </w:r>
      <w:proofErr w:type="gramEnd"/>
      <w:r w:rsidRPr="00E55F8C">
        <w:rPr>
          <w:rFonts w:ascii="Times New Roman" w:hAnsi="Times New Roman"/>
          <w:sz w:val="22"/>
          <w:szCs w:val="22"/>
        </w:rPr>
        <w:t>. , dne</w:t>
      </w:r>
      <w:r w:rsidRPr="00616EBA">
        <w:rPr>
          <w:rFonts w:ascii="Times New Roman" w:hAnsi="Times New Roman"/>
          <w:sz w:val="22"/>
          <w:szCs w:val="22"/>
          <w:shd w:val="clear" w:color="auto" w:fill="92D050"/>
        </w:rPr>
        <w:t>……………..</w:t>
      </w:r>
    </w:p>
    <w:p w14:paraId="0A79DB48" w14:textId="77777777" w:rsidR="000D76E7" w:rsidRPr="00E55F8C" w:rsidRDefault="000D76E7" w:rsidP="000D76E7">
      <w:pPr>
        <w:autoSpaceDE w:val="0"/>
        <w:autoSpaceDN w:val="0"/>
        <w:adjustRightInd w:val="0"/>
        <w:rPr>
          <w:rFonts w:ascii="Times New Roman" w:hAnsi="Times New Roman"/>
          <w:sz w:val="22"/>
          <w:szCs w:val="22"/>
        </w:rPr>
      </w:pPr>
    </w:p>
    <w:p w14:paraId="7FDDFE2B" w14:textId="77777777" w:rsidR="000D76E7" w:rsidRDefault="000D76E7" w:rsidP="000D76E7">
      <w:pPr>
        <w:jc w:val="both"/>
        <w:rPr>
          <w:rFonts w:ascii="Times New Roman" w:hAnsi="Times New Roman"/>
          <w:sz w:val="22"/>
          <w:szCs w:val="22"/>
        </w:rPr>
      </w:pPr>
    </w:p>
    <w:p w14:paraId="026CAD7D" w14:textId="77777777" w:rsidR="000D76E7" w:rsidRDefault="000D76E7" w:rsidP="000D76E7">
      <w:pPr>
        <w:jc w:val="both"/>
        <w:rPr>
          <w:rFonts w:ascii="Times New Roman" w:hAnsi="Times New Roman"/>
          <w:sz w:val="22"/>
          <w:szCs w:val="22"/>
        </w:rPr>
      </w:pPr>
    </w:p>
    <w:p w14:paraId="1E483D40" w14:textId="77777777" w:rsidR="000D76E7" w:rsidRDefault="000D76E7" w:rsidP="000D76E7">
      <w:pPr>
        <w:jc w:val="both"/>
        <w:rPr>
          <w:rFonts w:ascii="Times New Roman" w:hAnsi="Times New Roman"/>
          <w:sz w:val="22"/>
          <w:szCs w:val="22"/>
        </w:rPr>
      </w:pPr>
    </w:p>
    <w:p w14:paraId="54627381" w14:textId="77777777" w:rsidR="006B48B7" w:rsidRDefault="006B48B7" w:rsidP="000D76E7">
      <w:pPr>
        <w:jc w:val="both"/>
        <w:rPr>
          <w:rFonts w:ascii="Times New Roman" w:hAnsi="Times New Roman"/>
          <w:sz w:val="22"/>
          <w:szCs w:val="22"/>
        </w:rPr>
      </w:pPr>
    </w:p>
    <w:p w14:paraId="5FF5EFA2" w14:textId="77777777" w:rsidR="006B48B7" w:rsidRDefault="006B48B7" w:rsidP="000D76E7">
      <w:pPr>
        <w:jc w:val="both"/>
        <w:rPr>
          <w:rFonts w:ascii="Times New Roman" w:hAnsi="Times New Roman"/>
          <w:sz w:val="22"/>
          <w:szCs w:val="22"/>
        </w:rPr>
      </w:pPr>
    </w:p>
    <w:p w14:paraId="78F6F689" w14:textId="77777777" w:rsidR="000D76E7" w:rsidRDefault="000D76E7" w:rsidP="000D76E7">
      <w:pPr>
        <w:jc w:val="both"/>
        <w:rPr>
          <w:rFonts w:ascii="Times New Roman" w:hAnsi="Times New Roman"/>
          <w:sz w:val="22"/>
          <w:szCs w:val="22"/>
        </w:rPr>
      </w:pPr>
      <w:r w:rsidRPr="00E55F8C">
        <w:rPr>
          <w:rFonts w:ascii="Times New Roman" w:hAnsi="Times New Roman"/>
          <w:sz w:val="22"/>
          <w:szCs w:val="22"/>
        </w:rPr>
        <w:t xml:space="preserve">Za </w:t>
      </w:r>
      <w:proofErr w:type="gramStart"/>
      <w:r w:rsidRPr="00E55F8C">
        <w:rPr>
          <w:rFonts w:ascii="Times New Roman" w:hAnsi="Times New Roman"/>
          <w:sz w:val="22"/>
          <w:szCs w:val="22"/>
        </w:rPr>
        <w:t>objednatele</w:t>
      </w:r>
      <w:r w:rsidR="006B48B7">
        <w:rPr>
          <w:rFonts w:ascii="Times New Roman" w:hAnsi="Times New Roman"/>
          <w:sz w:val="22"/>
          <w:szCs w:val="22"/>
        </w:rPr>
        <w:t>:</w:t>
      </w:r>
      <w:r w:rsidRPr="00E55F8C">
        <w:rPr>
          <w:rFonts w:ascii="Times New Roman" w:hAnsi="Times New Roman"/>
          <w:sz w:val="22"/>
          <w:szCs w:val="22"/>
        </w:rPr>
        <w:t xml:space="preserve">   </w:t>
      </w:r>
      <w:proofErr w:type="gramEnd"/>
      <w:r w:rsidRPr="00E55F8C">
        <w:rPr>
          <w:rFonts w:ascii="Times New Roman" w:hAnsi="Times New Roman"/>
          <w:sz w:val="22"/>
          <w:szCs w:val="22"/>
        </w:rPr>
        <w:t xml:space="preserve">                                                            </w:t>
      </w:r>
      <w:r w:rsidRPr="00E55F8C">
        <w:rPr>
          <w:rFonts w:ascii="Times New Roman" w:hAnsi="Times New Roman"/>
          <w:sz w:val="22"/>
          <w:szCs w:val="22"/>
        </w:rPr>
        <w:tab/>
        <w:t xml:space="preserve">      Za </w:t>
      </w:r>
      <w:r w:rsidR="00CA28AE">
        <w:rPr>
          <w:rFonts w:ascii="Times New Roman" w:hAnsi="Times New Roman"/>
          <w:sz w:val="22"/>
          <w:szCs w:val="22"/>
        </w:rPr>
        <w:t>dodava</w:t>
      </w:r>
      <w:r w:rsidRPr="00E55F8C">
        <w:rPr>
          <w:rFonts w:ascii="Times New Roman" w:hAnsi="Times New Roman"/>
          <w:sz w:val="22"/>
          <w:szCs w:val="22"/>
        </w:rPr>
        <w:t>tele</w:t>
      </w:r>
      <w:r w:rsidR="006B48B7">
        <w:rPr>
          <w:rFonts w:ascii="Times New Roman" w:hAnsi="Times New Roman"/>
          <w:sz w:val="22"/>
          <w:szCs w:val="22"/>
        </w:rPr>
        <w:t>:</w:t>
      </w:r>
    </w:p>
    <w:p w14:paraId="355CDA0F" w14:textId="77777777" w:rsidR="006B48B7" w:rsidRDefault="006B48B7" w:rsidP="000D76E7">
      <w:pPr>
        <w:jc w:val="both"/>
        <w:rPr>
          <w:rFonts w:ascii="Times New Roman" w:hAnsi="Times New Roman"/>
          <w:sz w:val="22"/>
          <w:szCs w:val="22"/>
        </w:rPr>
      </w:pPr>
    </w:p>
    <w:p w14:paraId="462647B1" w14:textId="77777777" w:rsidR="006B48B7" w:rsidRDefault="006B48B7" w:rsidP="000D76E7">
      <w:pPr>
        <w:jc w:val="both"/>
        <w:rPr>
          <w:rFonts w:ascii="Times New Roman" w:hAnsi="Times New Roman"/>
          <w:sz w:val="22"/>
          <w:szCs w:val="22"/>
        </w:rPr>
      </w:pPr>
    </w:p>
    <w:p w14:paraId="45992DC3" w14:textId="77777777" w:rsidR="006B48B7" w:rsidRDefault="006B48B7" w:rsidP="000D76E7">
      <w:pPr>
        <w:jc w:val="both"/>
        <w:rPr>
          <w:rFonts w:ascii="Times New Roman" w:hAnsi="Times New Roman"/>
          <w:sz w:val="22"/>
          <w:szCs w:val="22"/>
        </w:rPr>
      </w:pPr>
    </w:p>
    <w:p w14:paraId="207D713A" w14:textId="77777777" w:rsidR="006B48B7" w:rsidRDefault="006B48B7" w:rsidP="000D76E7">
      <w:pPr>
        <w:jc w:val="both"/>
        <w:rPr>
          <w:rFonts w:ascii="Times New Roman" w:hAnsi="Times New Roman"/>
          <w:sz w:val="22"/>
          <w:szCs w:val="22"/>
        </w:rPr>
      </w:pPr>
    </w:p>
    <w:p w14:paraId="076D7A51" w14:textId="77777777" w:rsidR="006B48B7" w:rsidRDefault="006B48B7" w:rsidP="000D76E7">
      <w:pPr>
        <w:jc w:val="both"/>
        <w:rPr>
          <w:rFonts w:ascii="Times New Roman" w:hAnsi="Times New Roman"/>
          <w:sz w:val="22"/>
          <w:szCs w:val="22"/>
        </w:rPr>
      </w:pPr>
    </w:p>
    <w:p w14:paraId="0DFA2A67" w14:textId="77777777" w:rsidR="006B48B7" w:rsidRPr="00E55F8C" w:rsidRDefault="006B48B7" w:rsidP="000D76E7">
      <w:pPr>
        <w:jc w:val="both"/>
        <w:rPr>
          <w:rFonts w:ascii="Times New Roman" w:hAnsi="Times New Roman"/>
          <w:sz w:val="22"/>
          <w:szCs w:val="22"/>
        </w:rPr>
      </w:pPr>
      <w:r>
        <w:rPr>
          <w:rFonts w:ascii="Times New Roman" w:hAnsi="Times New Roman"/>
          <w:sz w:val="22"/>
          <w:szCs w:val="22"/>
        </w:rPr>
        <w:t>…………………………………………                                …………………………………………..</w:t>
      </w:r>
    </w:p>
    <w:p w14:paraId="51397501" w14:textId="16460D32" w:rsidR="006B22CE" w:rsidRDefault="006D772A" w:rsidP="000D76E7">
      <w:pPr>
        <w:jc w:val="both"/>
        <w:rPr>
          <w:rFonts w:ascii="Times New Roman" w:hAnsi="Times New Roman"/>
          <w:sz w:val="22"/>
          <w:szCs w:val="22"/>
        </w:rPr>
      </w:pPr>
      <w:r>
        <w:rPr>
          <w:rFonts w:ascii="Times New Roman" w:hAnsi="Times New Roman"/>
          <w:sz w:val="22"/>
          <w:szCs w:val="22"/>
        </w:rPr>
        <w:t xml:space="preserve">    </w:t>
      </w:r>
      <w:r w:rsidR="00616EBA">
        <w:rPr>
          <w:rFonts w:ascii="Times New Roman" w:hAnsi="Times New Roman"/>
          <w:sz w:val="22"/>
          <w:szCs w:val="22"/>
        </w:rPr>
        <w:t>Romana Štěrbová, ředitelka školy</w:t>
      </w:r>
      <w:r w:rsidR="00E1625F">
        <w:rPr>
          <w:rFonts w:ascii="Times New Roman" w:hAnsi="Times New Roman"/>
          <w:sz w:val="22"/>
          <w:szCs w:val="22"/>
        </w:rPr>
        <w:t xml:space="preserve">                                        </w:t>
      </w:r>
      <w:r w:rsidR="008C10D3">
        <w:rPr>
          <w:rFonts w:ascii="Times New Roman" w:hAnsi="Times New Roman"/>
          <w:sz w:val="22"/>
          <w:szCs w:val="22"/>
        </w:rPr>
        <w:t xml:space="preserve">         </w:t>
      </w:r>
      <w:r w:rsidR="00E1625F">
        <w:rPr>
          <w:rFonts w:ascii="Times New Roman" w:hAnsi="Times New Roman"/>
          <w:sz w:val="22"/>
          <w:szCs w:val="22"/>
        </w:rPr>
        <w:t xml:space="preserve">     </w:t>
      </w:r>
      <w:r w:rsidR="00E1625F" w:rsidRPr="00E1625F">
        <w:rPr>
          <w:rFonts w:ascii="Times New Roman" w:hAnsi="Times New Roman"/>
          <w:sz w:val="22"/>
          <w:szCs w:val="22"/>
          <w:highlight w:val="green"/>
        </w:rPr>
        <w:t>XXXXXXXX</w:t>
      </w:r>
    </w:p>
    <w:p w14:paraId="244A7B0F" w14:textId="77777777" w:rsidR="00542569" w:rsidRDefault="00542569" w:rsidP="000D76E7">
      <w:pPr>
        <w:jc w:val="both"/>
        <w:rPr>
          <w:rFonts w:ascii="Times New Roman" w:hAnsi="Times New Roman"/>
          <w:sz w:val="22"/>
          <w:szCs w:val="22"/>
        </w:rPr>
      </w:pPr>
    </w:p>
    <w:p w14:paraId="585FC42B" w14:textId="77777777" w:rsidR="00542569" w:rsidRDefault="00542569" w:rsidP="000D76E7">
      <w:pPr>
        <w:jc w:val="both"/>
        <w:rPr>
          <w:rFonts w:ascii="Times New Roman" w:hAnsi="Times New Roman"/>
          <w:sz w:val="22"/>
          <w:szCs w:val="22"/>
        </w:rPr>
      </w:pPr>
    </w:p>
    <w:p w14:paraId="6CF577AA" w14:textId="77777777" w:rsidR="00542569" w:rsidRDefault="00542569" w:rsidP="000D76E7">
      <w:pPr>
        <w:jc w:val="both"/>
        <w:rPr>
          <w:rFonts w:ascii="Times New Roman" w:hAnsi="Times New Roman"/>
          <w:sz w:val="22"/>
          <w:szCs w:val="22"/>
        </w:rPr>
      </w:pPr>
    </w:p>
    <w:p w14:paraId="1FFCB0FE" w14:textId="77777777" w:rsidR="00542569" w:rsidRDefault="00542569" w:rsidP="000D76E7">
      <w:pPr>
        <w:jc w:val="both"/>
        <w:rPr>
          <w:rFonts w:ascii="Times New Roman" w:hAnsi="Times New Roman"/>
          <w:sz w:val="22"/>
          <w:szCs w:val="22"/>
        </w:rPr>
      </w:pPr>
    </w:p>
    <w:p w14:paraId="3C1EBA0B" w14:textId="77777777" w:rsidR="00542569" w:rsidRDefault="00542569" w:rsidP="000D76E7">
      <w:pPr>
        <w:jc w:val="both"/>
        <w:rPr>
          <w:rFonts w:ascii="Times New Roman" w:hAnsi="Times New Roman"/>
          <w:sz w:val="22"/>
          <w:szCs w:val="22"/>
        </w:rPr>
      </w:pPr>
    </w:p>
    <w:p w14:paraId="01D41390" w14:textId="77777777" w:rsidR="00542569" w:rsidRDefault="00542569" w:rsidP="000D76E7">
      <w:pPr>
        <w:jc w:val="both"/>
        <w:rPr>
          <w:rFonts w:ascii="Times New Roman" w:hAnsi="Times New Roman"/>
          <w:sz w:val="22"/>
          <w:szCs w:val="22"/>
        </w:rPr>
      </w:pPr>
    </w:p>
    <w:p w14:paraId="3FFF2D71" w14:textId="77777777" w:rsidR="00542569" w:rsidRDefault="00542569" w:rsidP="000D76E7">
      <w:pPr>
        <w:jc w:val="both"/>
        <w:rPr>
          <w:rFonts w:ascii="Times New Roman" w:hAnsi="Times New Roman"/>
          <w:sz w:val="22"/>
          <w:szCs w:val="22"/>
        </w:rPr>
      </w:pPr>
    </w:p>
    <w:p w14:paraId="3B7F0F63" w14:textId="77777777" w:rsidR="00542569" w:rsidRDefault="00542569" w:rsidP="000D76E7">
      <w:pPr>
        <w:jc w:val="both"/>
        <w:rPr>
          <w:rFonts w:ascii="Times New Roman" w:hAnsi="Times New Roman"/>
          <w:sz w:val="22"/>
          <w:szCs w:val="22"/>
        </w:rPr>
      </w:pPr>
    </w:p>
    <w:p w14:paraId="147E1073" w14:textId="77777777" w:rsidR="00542569" w:rsidRDefault="00542569" w:rsidP="000D76E7">
      <w:pPr>
        <w:jc w:val="both"/>
        <w:rPr>
          <w:rFonts w:ascii="Times New Roman" w:hAnsi="Times New Roman"/>
          <w:sz w:val="22"/>
          <w:szCs w:val="22"/>
        </w:rPr>
      </w:pPr>
    </w:p>
    <w:p w14:paraId="4349CA31" w14:textId="77777777" w:rsidR="00542569" w:rsidRDefault="00542569" w:rsidP="000D76E7">
      <w:pPr>
        <w:jc w:val="both"/>
        <w:rPr>
          <w:rFonts w:ascii="Times New Roman" w:hAnsi="Times New Roman"/>
          <w:sz w:val="22"/>
          <w:szCs w:val="22"/>
        </w:rPr>
      </w:pPr>
    </w:p>
    <w:p w14:paraId="00DE9F68" w14:textId="77777777" w:rsidR="00542569" w:rsidRDefault="00542569" w:rsidP="000D76E7">
      <w:pPr>
        <w:jc w:val="both"/>
        <w:rPr>
          <w:rFonts w:ascii="Times New Roman" w:hAnsi="Times New Roman"/>
          <w:sz w:val="22"/>
          <w:szCs w:val="22"/>
        </w:rPr>
      </w:pPr>
    </w:p>
    <w:p w14:paraId="779617F1" w14:textId="77777777" w:rsidR="00542569" w:rsidRDefault="00542569" w:rsidP="000D76E7">
      <w:pPr>
        <w:jc w:val="both"/>
        <w:rPr>
          <w:rFonts w:ascii="Times New Roman" w:hAnsi="Times New Roman"/>
          <w:sz w:val="22"/>
          <w:szCs w:val="22"/>
        </w:rPr>
      </w:pPr>
    </w:p>
    <w:p w14:paraId="54217D79" w14:textId="77777777" w:rsidR="00542569" w:rsidRDefault="00542569" w:rsidP="000D76E7">
      <w:pPr>
        <w:jc w:val="both"/>
        <w:rPr>
          <w:rFonts w:ascii="Times New Roman" w:hAnsi="Times New Roman"/>
          <w:sz w:val="22"/>
          <w:szCs w:val="22"/>
        </w:rPr>
      </w:pPr>
    </w:p>
    <w:p w14:paraId="23D7792E" w14:textId="77777777" w:rsidR="00542569" w:rsidRDefault="00542569" w:rsidP="000D76E7">
      <w:pPr>
        <w:jc w:val="both"/>
        <w:rPr>
          <w:rFonts w:ascii="Times New Roman" w:hAnsi="Times New Roman"/>
          <w:sz w:val="22"/>
          <w:szCs w:val="22"/>
        </w:rPr>
      </w:pPr>
    </w:p>
    <w:p w14:paraId="1C50949B" w14:textId="77777777" w:rsidR="00542569" w:rsidRDefault="00542569" w:rsidP="000D76E7">
      <w:pPr>
        <w:jc w:val="both"/>
        <w:rPr>
          <w:rFonts w:ascii="Times New Roman" w:hAnsi="Times New Roman"/>
          <w:sz w:val="22"/>
          <w:szCs w:val="22"/>
        </w:rPr>
      </w:pPr>
    </w:p>
    <w:p w14:paraId="5A61CF4E" w14:textId="77777777" w:rsidR="00542569" w:rsidRDefault="00542569" w:rsidP="000D76E7">
      <w:pPr>
        <w:jc w:val="both"/>
        <w:rPr>
          <w:rFonts w:ascii="Times New Roman" w:hAnsi="Times New Roman"/>
          <w:sz w:val="22"/>
          <w:szCs w:val="22"/>
        </w:rPr>
      </w:pPr>
    </w:p>
    <w:p w14:paraId="755ACABC" w14:textId="77777777" w:rsidR="00542569" w:rsidRDefault="00542569" w:rsidP="000D76E7">
      <w:pPr>
        <w:jc w:val="both"/>
        <w:rPr>
          <w:rFonts w:ascii="Times New Roman" w:hAnsi="Times New Roman"/>
          <w:sz w:val="22"/>
          <w:szCs w:val="22"/>
        </w:rPr>
      </w:pPr>
    </w:p>
    <w:p w14:paraId="3720819D" w14:textId="77777777" w:rsidR="00542569" w:rsidRDefault="00542569" w:rsidP="000D76E7">
      <w:pPr>
        <w:jc w:val="both"/>
        <w:rPr>
          <w:rFonts w:ascii="Times New Roman" w:hAnsi="Times New Roman"/>
          <w:sz w:val="22"/>
          <w:szCs w:val="22"/>
        </w:rPr>
      </w:pPr>
    </w:p>
    <w:sectPr w:rsidR="0054256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E94E86" w14:textId="77777777" w:rsidR="002305D4" w:rsidRDefault="002305D4" w:rsidP="00EA4B1C">
      <w:r>
        <w:separator/>
      </w:r>
    </w:p>
  </w:endnote>
  <w:endnote w:type="continuationSeparator" w:id="0">
    <w:p w14:paraId="4B7622A7" w14:textId="77777777" w:rsidR="002305D4" w:rsidRDefault="002305D4" w:rsidP="00EA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6012161"/>
      <w:docPartObj>
        <w:docPartGallery w:val="Page Numbers (Bottom of Page)"/>
        <w:docPartUnique/>
      </w:docPartObj>
    </w:sdtPr>
    <w:sdtEndPr/>
    <w:sdtContent>
      <w:p w14:paraId="2BE87F8C" w14:textId="77777777" w:rsidR="002305D4" w:rsidRDefault="002305D4">
        <w:pPr>
          <w:pStyle w:val="Zpat"/>
          <w:jc w:val="center"/>
        </w:pPr>
        <w:r>
          <w:fldChar w:fldCharType="begin"/>
        </w:r>
        <w:r>
          <w:instrText>PAGE   \* MERGEFORMAT</w:instrText>
        </w:r>
        <w:r>
          <w:fldChar w:fldCharType="separate"/>
        </w:r>
        <w:r w:rsidR="00950B49">
          <w:rPr>
            <w:noProof/>
          </w:rPr>
          <w:t>1</w:t>
        </w:r>
        <w:r>
          <w:fldChar w:fldCharType="end"/>
        </w:r>
      </w:p>
    </w:sdtContent>
  </w:sdt>
  <w:p w14:paraId="1171ED83" w14:textId="77777777" w:rsidR="002305D4" w:rsidRDefault="002305D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17149" w14:textId="77777777" w:rsidR="002305D4" w:rsidRDefault="002305D4" w:rsidP="00EA4B1C">
      <w:r>
        <w:separator/>
      </w:r>
    </w:p>
  </w:footnote>
  <w:footnote w:type="continuationSeparator" w:id="0">
    <w:p w14:paraId="6453EE49" w14:textId="77777777" w:rsidR="002305D4" w:rsidRDefault="002305D4" w:rsidP="00EA4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A1346"/>
    <w:multiLevelType w:val="hybridMultilevel"/>
    <w:tmpl w:val="606EAF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27D0BA2"/>
    <w:multiLevelType w:val="hybridMultilevel"/>
    <w:tmpl w:val="4BBA8E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02106A"/>
    <w:multiLevelType w:val="hybridMultilevel"/>
    <w:tmpl w:val="691A99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F9845D2"/>
    <w:multiLevelType w:val="hybridMultilevel"/>
    <w:tmpl w:val="E60AB7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FBC399D"/>
    <w:multiLevelType w:val="hybridMultilevel"/>
    <w:tmpl w:val="6EF65A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12D04B7"/>
    <w:multiLevelType w:val="hybridMultilevel"/>
    <w:tmpl w:val="ADDA2C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68878C9"/>
    <w:multiLevelType w:val="hybridMultilevel"/>
    <w:tmpl w:val="EDF436E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BD5337B"/>
    <w:multiLevelType w:val="hybridMultilevel"/>
    <w:tmpl w:val="1E180208"/>
    <w:lvl w:ilvl="0" w:tplc="294218D2">
      <w:start w:val="1"/>
      <w:numFmt w:val="decimal"/>
      <w:lvlText w:val="%1."/>
      <w:lvlJc w:val="left"/>
      <w:pPr>
        <w:ind w:left="720" w:hanging="360"/>
      </w:pPr>
      <w:rPr>
        <w:rFonts w:ascii="Times New Roman" w:hAnsi="Times New Roman" w:cs="Times New Roman" w:hint="default"/>
        <w:sz w:val="22"/>
        <w:szCs w:val="22"/>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D387DA6"/>
    <w:multiLevelType w:val="hybridMultilevel"/>
    <w:tmpl w:val="2528DD8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ED027F"/>
    <w:multiLevelType w:val="hybridMultilevel"/>
    <w:tmpl w:val="FAFC6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22F7A99"/>
    <w:multiLevelType w:val="hybridMultilevel"/>
    <w:tmpl w:val="C052C47C"/>
    <w:lvl w:ilvl="0" w:tplc="04050017">
      <w:start w:val="1"/>
      <w:numFmt w:val="lowerLetter"/>
      <w:lvlText w:val="%1)"/>
      <w:lvlJc w:val="left"/>
      <w:pPr>
        <w:tabs>
          <w:tab w:val="num" w:pos="720"/>
        </w:tabs>
        <w:ind w:left="720" w:hanging="360"/>
      </w:pPr>
      <w:rPr>
        <w:rFonts w:hint="default"/>
      </w:rPr>
    </w:lvl>
    <w:lvl w:ilvl="1" w:tplc="69BCD3EC">
      <w:start w:val="1"/>
      <w:numFmt w:val="decimal"/>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402744A"/>
    <w:multiLevelType w:val="singleLevel"/>
    <w:tmpl w:val="1E284A26"/>
    <w:lvl w:ilvl="0">
      <w:start w:val="1"/>
      <w:numFmt w:val="bullet"/>
      <w:lvlText w:val="-"/>
      <w:lvlJc w:val="left"/>
      <w:pPr>
        <w:ind w:left="720" w:hanging="360"/>
      </w:pPr>
      <w:rPr>
        <w:rFonts w:ascii="Times New Roman" w:hAnsi="Times New Roman" w:hint="default"/>
      </w:rPr>
    </w:lvl>
  </w:abstractNum>
  <w:abstractNum w:abstractNumId="12" w15:restartNumberingAfterBreak="0">
    <w:nsid w:val="3825320D"/>
    <w:multiLevelType w:val="hybridMultilevel"/>
    <w:tmpl w:val="CEB8E2F4"/>
    <w:lvl w:ilvl="0" w:tplc="04050017">
      <w:start w:val="1"/>
      <w:numFmt w:val="lowerLetter"/>
      <w:lvlText w:val="%1)"/>
      <w:lvlJc w:val="left"/>
      <w:pPr>
        <w:ind w:left="720" w:hanging="360"/>
      </w:pPr>
      <w:rPr>
        <w:rFonts w:hint="default"/>
      </w:rPr>
    </w:lvl>
    <w:lvl w:ilvl="1" w:tplc="45DA2F9A">
      <w:start w:val="1"/>
      <w:numFmt w:val="decimal"/>
      <w:lvlText w:val="%2."/>
      <w:lvlJc w:val="lef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BC126FA"/>
    <w:multiLevelType w:val="hybridMultilevel"/>
    <w:tmpl w:val="1FAA42D6"/>
    <w:lvl w:ilvl="0" w:tplc="1E284A26">
      <w:start w:val="1"/>
      <w:numFmt w:val="bullet"/>
      <w:lvlText w:val="-"/>
      <w:lvlJc w:val="left"/>
      <w:pPr>
        <w:ind w:left="786" w:hanging="360"/>
      </w:pPr>
      <w:rPr>
        <w:rFonts w:ascii="Times New Roman" w:hAnsi="Times New Roman" w:hint="default"/>
      </w:rPr>
    </w:lvl>
    <w:lvl w:ilvl="1" w:tplc="04050003">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14" w15:restartNumberingAfterBreak="0">
    <w:nsid w:val="3FC22B47"/>
    <w:multiLevelType w:val="hybridMultilevel"/>
    <w:tmpl w:val="1BF6EC3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0C62538"/>
    <w:multiLevelType w:val="hybridMultilevel"/>
    <w:tmpl w:val="C666E81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47FC4491"/>
    <w:multiLevelType w:val="hybridMultilevel"/>
    <w:tmpl w:val="2A464080"/>
    <w:lvl w:ilvl="0" w:tplc="04050017">
      <w:start w:val="1"/>
      <w:numFmt w:val="lowerLetter"/>
      <w:lvlText w:val="%1)"/>
      <w:lvlJc w:val="left"/>
      <w:pPr>
        <w:ind w:left="720" w:hanging="360"/>
      </w:pPr>
      <w:rPr>
        <w:rFonts w:hint="default"/>
      </w:rPr>
    </w:lvl>
    <w:lvl w:ilvl="1" w:tplc="1FBE07F8">
      <w:start w:val="1"/>
      <w:numFmt w:val="decimal"/>
      <w:lvlText w:val="%2."/>
      <w:lvlJc w:val="left"/>
      <w:pPr>
        <w:ind w:left="1215" w:hanging="135"/>
      </w:pPr>
      <w:rPr>
        <w:rFonts w:hint="default"/>
      </w:rPr>
    </w:lvl>
    <w:lvl w:ilvl="2" w:tplc="E1FC0992">
      <w:start w:val="9"/>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0FC102F"/>
    <w:multiLevelType w:val="hybridMultilevel"/>
    <w:tmpl w:val="22A45C4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12301F4"/>
    <w:multiLevelType w:val="hybridMultilevel"/>
    <w:tmpl w:val="1EA28BE4"/>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2320AEF"/>
    <w:multiLevelType w:val="hybridMultilevel"/>
    <w:tmpl w:val="9CA62FE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877128B"/>
    <w:multiLevelType w:val="hybridMultilevel"/>
    <w:tmpl w:val="0298BC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0835D47"/>
    <w:multiLevelType w:val="hybridMultilevel"/>
    <w:tmpl w:val="6FAECEDC"/>
    <w:lvl w:ilvl="0" w:tplc="78027646">
      <w:start w:val="1"/>
      <w:numFmt w:val="bullet"/>
      <w:lvlText w:val=""/>
      <w:lvlJc w:val="left"/>
      <w:pPr>
        <w:ind w:left="2160" w:hanging="360"/>
      </w:pPr>
      <w:rPr>
        <w:rFonts w:ascii="Symbol" w:hAnsi="Symbol" w:hint="default"/>
      </w:rPr>
    </w:lvl>
    <w:lvl w:ilvl="1" w:tplc="04050003" w:tentative="1">
      <w:start w:val="1"/>
      <w:numFmt w:val="bullet"/>
      <w:lvlText w:val="o"/>
      <w:lvlJc w:val="left"/>
      <w:pPr>
        <w:ind w:left="2880" w:hanging="360"/>
      </w:pPr>
      <w:rPr>
        <w:rFonts w:ascii="Courier New" w:hAnsi="Courier New" w:cs="Courier New" w:hint="default"/>
      </w:rPr>
    </w:lvl>
    <w:lvl w:ilvl="2" w:tplc="04050005" w:tentative="1">
      <w:start w:val="1"/>
      <w:numFmt w:val="bullet"/>
      <w:lvlText w:val=""/>
      <w:lvlJc w:val="left"/>
      <w:pPr>
        <w:ind w:left="3600" w:hanging="360"/>
      </w:pPr>
      <w:rPr>
        <w:rFonts w:ascii="Wingdings" w:hAnsi="Wingdings" w:hint="default"/>
      </w:rPr>
    </w:lvl>
    <w:lvl w:ilvl="3" w:tplc="04050001" w:tentative="1">
      <w:start w:val="1"/>
      <w:numFmt w:val="bullet"/>
      <w:lvlText w:val=""/>
      <w:lvlJc w:val="left"/>
      <w:pPr>
        <w:ind w:left="4320" w:hanging="360"/>
      </w:pPr>
      <w:rPr>
        <w:rFonts w:ascii="Symbol" w:hAnsi="Symbol" w:hint="default"/>
      </w:rPr>
    </w:lvl>
    <w:lvl w:ilvl="4" w:tplc="04050003" w:tentative="1">
      <w:start w:val="1"/>
      <w:numFmt w:val="bullet"/>
      <w:lvlText w:val="o"/>
      <w:lvlJc w:val="left"/>
      <w:pPr>
        <w:ind w:left="5040" w:hanging="360"/>
      </w:pPr>
      <w:rPr>
        <w:rFonts w:ascii="Courier New" w:hAnsi="Courier New" w:cs="Courier New" w:hint="default"/>
      </w:rPr>
    </w:lvl>
    <w:lvl w:ilvl="5" w:tplc="04050005" w:tentative="1">
      <w:start w:val="1"/>
      <w:numFmt w:val="bullet"/>
      <w:lvlText w:val=""/>
      <w:lvlJc w:val="left"/>
      <w:pPr>
        <w:ind w:left="5760" w:hanging="360"/>
      </w:pPr>
      <w:rPr>
        <w:rFonts w:ascii="Wingdings" w:hAnsi="Wingdings" w:hint="default"/>
      </w:rPr>
    </w:lvl>
    <w:lvl w:ilvl="6" w:tplc="04050001" w:tentative="1">
      <w:start w:val="1"/>
      <w:numFmt w:val="bullet"/>
      <w:lvlText w:val=""/>
      <w:lvlJc w:val="left"/>
      <w:pPr>
        <w:ind w:left="6480" w:hanging="360"/>
      </w:pPr>
      <w:rPr>
        <w:rFonts w:ascii="Symbol" w:hAnsi="Symbol" w:hint="default"/>
      </w:rPr>
    </w:lvl>
    <w:lvl w:ilvl="7" w:tplc="04050003" w:tentative="1">
      <w:start w:val="1"/>
      <w:numFmt w:val="bullet"/>
      <w:lvlText w:val="o"/>
      <w:lvlJc w:val="left"/>
      <w:pPr>
        <w:ind w:left="7200" w:hanging="360"/>
      </w:pPr>
      <w:rPr>
        <w:rFonts w:ascii="Courier New" w:hAnsi="Courier New" w:cs="Courier New" w:hint="default"/>
      </w:rPr>
    </w:lvl>
    <w:lvl w:ilvl="8" w:tplc="04050005" w:tentative="1">
      <w:start w:val="1"/>
      <w:numFmt w:val="bullet"/>
      <w:lvlText w:val=""/>
      <w:lvlJc w:val="left"/>
      <w:pPr>
        <w:ind w:left="7920" w:hanging="360"/>
      </w:pPr>
      <w:rPr>
        <w:rFonts w:ascii="Wingdings" w:hAnsi="Wingdings" w:hint="default"/>
      </w:rPr>
    </w:lvl>
  </w:abstractNum>
  <w:abstractNum w:abstractNumId="22" w15:restartNumberingAfterBreak="0">
    <w:nsid w:val="6D9A7586"/>
    <w:multiLevelType w:val="hybridMultilevel"/>
    <w:tmpl w:val="14ECF0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6DF062A1"/>
    <w:multiLevelType w:val="hybridMultilevel"/>
    <w:tmpl w:val="F79E20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26E479B"/>
    <w:multiLevelType w:val="hybridMultilevel"/>
    <w:tmpl w:val="3E8C0F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5A35073"/>
    <w:multiLevelType w:val="hybridMultilevel"/>
    <w:tmpl w:val="D34C81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73C014D"/>
    <w:multiLevelType w:val="hybridMultilevel"/>
    <w:tmpl w:val="109EEEE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0"/>
  </w:num>
  <w:num w:numId="2">
    <w:abstractNumId w:val="11"/>
  </w:num>
  <w:num w:numId="3">
    <w:abstractNumId w:val="3"/>
  </w:num>
  <w:num w:numId="4">
    <w:abstractNumId w:val="5"/>
  </w:num>
  <w:num w:numId="5">
    <w:abstractNumId w:val="22"/>
  </w:num>
  <w:num w:numId="6">
    <w:abstractNumId w:val="12"/>
  </w:num>
  <w:num w:numId="7">
    <w:abstractNumId w:val="0"/>
  </w:num>
  <w:num w:numId="8">
    <w:abstractNumId w:val="7"/>
  </w:num>
  <w:num w:numId="9">
    <w:abstractNumId w:val="25"/>
  </w:num>
  <w:num w:numId="10">
    <w:abstractNumId w:val="19"/>
  </w:num>
  <w:num w:numId="11">
    <w:abstractNumId w:val="6"/>
  </w:num>
  <w:num w:numId="12">
    <w:abstractNumId w:val="17"/>
  </w:num>
  <w:num w:numId="13">
    <w:abstractNumId w:val="1"/>
  </w:num>
  <w:num w:numId="14">
    <w:abstractNumId w:val="20"/>
  </w:num>
  <w:num w:numId="15">
    <w:abstractNumId w:val="4"/>
  </w:num>
  <w:num w:numId="16">
    <w:abstractNumId w:val="15"/>
  </w:num>
  <w:num w:numId="17">
    <w:abstractNumId w:val="16"/>
  </w:num>
  <w:num w:numId="18">
    <w:abstractNumId w:val="24"/>
  </w:num>
  <w:num w:numId="19">
    <w:abstractNumId w:val="8"/>
  </w:num>
  <w:num w:numId="20">
    <w:abstractNumId w:val="2"/>
  </w:num>
  <w:num w:numId="21">
    <w:abstractNumId w:val="9"/>
  </w:num>
  <w:num w:numId="22">
    <w:abstractNumId w:val="14"/>
  </w:num>
  <w:num w:numId="23">
    <w:abstractNumId w:val="23"/>
  </w:num>
  <w:num w:numId="24">
    <w:abstractNumId w:val="13"/>
  </w:num>
  <w:num w:numId="25">
    <w:abstractNumId w:val="18"/>
  </w:num>
  <w:num w:numId="26">
    <w:abstractNumId w:val="26"/>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76E7"/>
    <w:rsid w:val="000140A0"/>
    <w:rsid w:val="000238FE"/>
    <w:rsid w:val="000A482A"/>
    <w:rsid w:val="000B5A0C"/>
    <w:rsid w:val="000D76E7"/>
    <w:rsid w:val="000F28F8"/>
    <w:rsid w:val="001C0E96"/>
    <w:rsid w:val="001C6A2D"/>
    <w:rsid w:val="002060F7"/>
    <w:rsid w:val="002305D4"/>
    <w:rsid w:val="0027786F"/>
    <w:rsid w:val="00280018"/>
    <w:rsid w:val="002A0579"/>
    <w:rsid w:val="002A3FD4"/>
    <w:rsid w:val="002E7B18"/>
    <w:rsid w:val="00304CC2"/>
    <w:rsid w:val="00347E8B"/>
    <w:rsid w:val="0035086D"/>
    <w:rsid w:val="003744E7"/>
    <w:rsid w:val="00375FD2"/>
    <w:rsid w:val="004146CA"/>
    <w:rsid w:val="00422F89"/>
    <w:rsid w:val="004264A0"/>
    <w:rsid w:val="005006DA"/>
    <w:rsid w:val="00542569"/>
    <w:rsid w:val="00592D23"/>
    <w:rsid w:val="006068B3"/>
    <w:rsid w:val="00616EBA"/>
    <w:rsid w:val="00640A15"/>
    <w:rsid w:val="006B22CE"/>
    <w:rsid w:val="006B48B7"/>
    <w:rsid w:val="006D772A"/>
    <w:rsid w:val="007270F6"/>
    <w:rsid w:val="007517F8"/>
    <w:rsid w:val="007B211D"/>
    <w:rsid w:val="00814EA2"/>
    <w:rsid w:val="00845A16"/>
    <w:rsid w:val="0086767B"/>
    <w:rsid w:val="008C10D3"/>
    <w:rsid w:val="00937275"/>
    <w:rsid w:val="00950B49"/>
    <w:rsid w:val="009B6179"/>
    <w:rsid w:val="00A329A7"/>
    <w:rsid w:val="00A36860"/>
    <w:rsid w:val="00B634A9"/>
    <w:rsid w:val="00C24339"/>
    <w:rsid w:val="00C557FD"/>
    <w:rsid w:val="00CA28AE"/>
    <w:rsid w:val="00CC0B4C"/>
    <w:rsid w:val="00CE38EE"/>
    <w:rsid w:val="00D81DCB"/>
    <w:rsid w:val="00DA7884"/>
    <w:rsid w:val="00E124DB"/>
    <w:rsid w:val="00E1625F"/>
    <w:rsid w:val="00E460D8"/>
    <w:rsid w:val="00EA4B1C"/>
    <w:rsid w:val="00EB6F22"/>
    <w:rsid w:val="00F25FF1"/>
    <w:rsid w:val="00F524C4"/>
    <w:rsid w:val="00F6304E"/>
    <w:rsid w:val="00F87961"/>
    <w:rsid w:val="00FD5B1B"/>
    <w:rsid w:val="00FF2F1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20F2B"/>
  <w15:docId w15:val="{A1B15BC7-01D5-4973-8D5B-BF8522914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2"/>
        <w:szCs w:val="22"/>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D76E7"/>
    <w:rPr>
      <w:rFonts w:ascii="Verdana" w:eastAsia="Times New Roman" w:hAnsi="Verdana" w:cs="Times New Roman"/>
      <w:sz w:val="18"/>
      <w:szCs w:val="20"/>
      <w:lang w:eastAsia="cs-CZ"/>
    </w:rPr>
  </w:style>
  <w:style w:type="paragraph" w:styleId="Nadpis4">
    <w:name w:val="heading 4"/>
    <w:basedOn w:val="Normln"/>
    <w:next w:val="Normln"/>
    <w:link w:val="Nadpis4Char"/>
    <w:qFormat/>
    <w:rsid w:val="000D76E7"/>
    <w:pPr>
      <w:keepNext/>
      <w:autoSpaceDE w:val="0"/>
      <w:autoSpaceDN w:val="0"/>
      <w:adjustRightInd w:val="0"/>
      <w:jc w:val="center"/>
      <w:outlineLvl w:val="3"/>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0D76E7"/>
    <w:rPr>
      <w:rFonts w:ascii="Arial" w:eastAsia="Times New Roman" w:hAnsi="Arial" w:cs="Arial"/>
      <w:b/>
      <w:bCs/>
      <w:sz w:val="18"/>
      <w:szCs w:val="20"/>
      <w:lang w:eastAsia="cs-CZ"/>
    </w:rPr>
  </w:style>
  <w:style w:type="paragraph" w:styleId="Zkladntext">
    <w:name w:val="Body Text"/>
    <w:basedOn w:val="Normln"/>
    <w:link w:val="ZkladntextChar"/>
    <w:semiHidden/>
    <w:rsid w:val="000D76E7"/>
    <w:pPr>
      <w:jc w:val="both"/>
    </w:pPr>
    <w:rPr>
      <w:rFonts w:ascii="Arial" w:hAnsi="Arial"/>
      <w:sz w:val="20"/>
    </w:rPr>
  </w:style>
  <w:style w:type="character" w:customStyle="1" w:styleId="ZkladntextChar">
    <w:name w:val="Základní text Char"/>
    <w:basedOn w:val="Standardnpsmoodstavce"/>
    <w:link w:val="Zkladntext"/>
    <w:semiHidden/>
    <w:rsid w:val="000D76E7"/>
    <w:rPr>
      <w:rFonts w:ascii="Arial" w:eastAsia="Times New Roman" w:hAnsi="Arial" w:cs="Times New Roman"/>
      <w:sz w:val="20"/>
      <w:szCs w:val="20"/>
      <w:lang w:eastAsia="cs-CZ"/>
    </w:rPr>
  </w:style>
  <w:style w:type="paragraph" w:styleId="Zkladntext2">
    <w:name w:val="Body Text 2"/>
    <w:basedOn w:val="Normln"/>
    <w:link w:val="Zkladntext2Char"/>
    <w:semiHidden/>
    <w:rsid w:val="000D76E7"/>
    <w:pPr>
      <w:jc w:val="both"/>
    </w:pPr>
  </w:style>
  <w:style w:type="character" w:customStyle="1" w:styleId="Zkladntext2Char">
    <w:name w:val="Základní text 2 Char"/>
    <w:basedOn w:val="Standardnpsmoodstavce"/>
    <w:link w:val="Zkladntext2"/>
    <w:semiHidden/>
    <w:rsid w:val="000D76E7"/>
    <w:rPr>
      <w:rFonts w:ascii="Verdana" w:eastAsia="Times New Roman" w:hAnsi="Verdana" w:cs="Times New Roman"/>
      <w:sz w:val="18"/>
      <w:szCs w:val="20"/>
      <w:lang w:eastAsia="cs-CZ"/>
    </w:rPr>
  </w:style>
  <w:style w:type="paragraph" w:styleId="Zhlav">
    <w:name w:val="header"/>
    <w:basedOn w:val="Normln"/>
    <w:link w:val="ZhlavChar"/>
    <w:rsid w:val="000D76E7"/>
    <w:pPr>
      <w:tabs>
        <w:tab w:val="center" w:pos="4536"/>
        <w:tab w:val="right" w:pos="9072"/>
      </w:tabs>
    </w:pPr>
  </w:style>
  <w:style w:type="character" w:customStyle="1" w:styleId="ZhlavChar">
    <w:name w:val="Záhlaví Char"/>
    <w:basedOn w:val="Standardnpsmoodstavce"/>
    <w:link w:val="Zhlav"/>
    <w:rsid w:val="000D76E7"/>
    <w:rPr>
      <w:rFonts w:ascii="Verdana" w:eastAsia="Times New Roman" w:hAnsi="Verdana" w:cs="Times New Roman"/>
      <w:sz w:val="18"/>
      <w:szCs w:val="20"/>
      <w:lang w:eastAsia="cs-CZ"/>
    </w:rPr>
  </w:style>
  <w:style w:type="paragraph" w:styleId="Zpat">
    <w:name w:val="footer"/>
    <w:basedOn w:val="Normln"/>
    <w:link w:val="ZpatChar"/>
    <w:uiPriority w:val="99"/>
    <w:unhideWhenUsed/>
    <w:rsid w:val="00EA4B1C"/>
    <w:pPr>
      <w:tabs>
        <w:tab w:val="center" w:pos="4536"/>
        <w:tab w:val="right" w:pos="9072"/>
      </w:tabs>
    </w:pPr>
  </w:style>
  <w:style w:type="character" w:customStyle="1" w:styleId="ZpatChar">
    <w:name w:val="Zápatí Char"/>
    <w:basedOn w:val="Standardnpsmoodstavce"/>
    <w:link w:val="Zpat"/>
    <w:uiPriority w:val="99"/>
    <w:rsid w:val="00EA4B1C"/>
    <w:rPr>
      <w:rFonts w:ascii="Verdana" w:eastAsia="Times New Roman" w:hAnsi="Verdana" w:cs="Times New Roman"/>
      <w:sz w:val="18"/>
      <w:szCs w:val="20"/>
      <w:lang w:eastAsia="cs-CZ"/>
    </w:rPr>
  </w:style>
  <w:style w:type="paragraph" w:styleId="Textbubliny">
    <w:name w:val="Balloon Text"/>
    <w:basedOn w:val="Normln"/>
    <w:link w:val="TextbublinyChar"/>
    <w:uiPriority w:val="99"/>
    <w:semiHidden/>
    <w:unhideWhenUsed/>
    <w:rsid w:val="00EA4B1C"/>
    <w:rPr>
      <w:rFonts w:ascii="Tahoma" w:hAnsi="Tahoma" w:cs="Tahoma"/>
      <w:sz w:val="16"/>
      <w:szCs w:val="16"/>
    </w:rPr>
  </w:style>
  <w:style w:type="character" w:customStyle="1" w:styleId="TextbublinyChar">
    <w:name w:val="Text bubliny Char"/>
    <w:basedOn w:val="Standardnpsmoodstavce"/>
    <w:link w:val="Textbubliny"/>
    <w:uiPriority w:val="99"/>
    <w:semiHidden/>
    <w:rsid w:val="00EA4B1C"/>
    <w:rPr>
      <w:rFonts w:ascii="Tahoma" w:eastAsia="Times New Roman" w:hAnsi="Tahoma" w:cs="Tahoma"/>
      <w:sz w:val="16"/>
      <w:szCs w:val="16"/>
      <w:lang w:eastAsia="cs-CZ"/>
    </w:rPr>
  </w:style>
  <w:style w:type="paragraph" w:styleId="Odstavecseseznamem">
    <w:name w:val="List Paragraph"/>
    <w:basedOn w:val="Normln"/>
    <w:uiPriority w:val="34"/>
    <w:qFormat/>
    <w:rsid w:val="008C10D3"/>
    <w:pPr>
      <w:ind w:left="720"/>
      <w:contextualSpacing/>
    </w:pPr>
  </w:style>
  <w:style w:type="character" w:styleId="Hypertextovodkaz">
    <w:name w:val="Hyperlink"/>
    <w:basedOn w:val="Standardnpsmoodstavce"/>
    <w:uiPriority w:val="99"/>
    <w:unhideWhenUsed/>
    <w:rsid w:val="00C24339"/>
    <w:rPr>
      <w:color w:val="0000FF"/>
      <w:u w:val="single"/>
    </w:rPr>
  </w:style>
  <w:style w:type="character" w:styleId="Nevyeenzmnka">
    <w:name w:val="Unresolved Mention"/>
    <w:basedOn w:val="Standardnpsmoodstavce"/>
    <w:uiPriority w:val="99"/>
    <w:semiHidden/>
    <w:unhideWhenUsed/>
    <w:rsid w:val="00C243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3.ms-trebon@sezna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433</TotalTime>
  <Pages>10</Pages>
  <Words>4518</Words>
  <Characters>26658</Characters>
  <Application>Microsoft Office Word</Application>
  <DocSecurity>0</DocSecurity>
  <Lines>222</Lines>
  <Paragraphs>62</Paragraphs>
  <ScaleCrop>false</ScaleCrop>
  <HeadingPairs>
    <vt:vector size="2" baseType="variant">
      <vt:variant>
        <vt:lpstr>Název</vt:lpstr>
      </vt:variant>
      <vt:variant>
        <vt:i4>1</vt:i4>
      </vt:variant>
    </vt:vector>
  </HeadingPairs>
  <TitlesOfParts>
    <vt:vector size="1" baseType="lpstr">
      <vt:lpstr/>
    </vt:vector>
  </TitlesOfParts>
  <Company>Město Třeboň</Company>
  <LinksUpToDate>false</LinksUpToDate>
  <CharactersWithSpaces>31114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Jáchim</dc:creator>
  <cp:lastModifiedBy>Romana Štěrbová</cp:lastModifiedBy>
  <cp:revision>32</cp:revision>
  <cp:lastPrinted>2021-05-10T08:00:00Z</cp:lastPrinted>
  <dcterms:created xsi:type="dcterms:W3CDTF">2016-10-13T10:03:00Z</dcterms:created>
  <dcterms:modified xsi:type="dcterms:W3CDTF">2021-05-27T08:05:00Z</dcterms:modified>
</cp:coreProperties>
</file>